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0E5444" w14:textId="77777777" w:rsidR="0078310A" w:rsidRDefault="008F74A7">
      <w:pPr>
        <w:autoSpaceDE w:val="0"/>
        <w:autoSpaceDN w:val="0"/>
        <w:adjustRightInd w:val="0"/>
        <w:snapToGrid w:val="0"/>
        <w:spacing w:line="560" w:lineRule="exact"/>
        <w:rPr>
          <w:rFonts w:ascii="黑体" w:eastAsia="黑体" w:hAnsi="黑体" w:cs="黑体"/>
          <w:snapToGrid w:val="0"/>
          <w:color w:val="000000"/>
          <w:kern w:val="0"/>
          <w:sz w:val="32"/>
          <w:szCs w:val="32"/>
        </w:rPr>
      </w:pPr>
      <w:r>
        <w:rPr>
          <w:rFonts w:ascii="黑体" w:eastAsia="黑体" w:hAnsi="黑体" w:cs="黑体" w:hint="eastAsia"/>
          <w:snapToGrid w:val="0"/>
          <w:color w:val="000000"/>
          <w:kern w:val="0"/>
          <w:sz w:val="32"/>
          <w:szCs w:val="32"/>
        </w:rPr>
        <w:t>附件2</w:t>
      </w:r>
    </w:p>
    <w:p w14:paraId="47986CB6" w14:textId="77777777" w:rsidR="00803804" w:rsidRPr="006A4CE2" w:rsidRDefault="00803804" w:rsidP="00803804">
      <w:pPr>
        <w:autoSpaceDE w:val="0"/>
        <w:autoSpaceDN w:val="0"/>
        <w:adjustRightInd w:val="0"/>
        <w:snapToGrid w:val="0"/>
        <w:spacing w:line="560" w:lineRule="exact"/>
        <w:rPr>
          <w:rFonts w:eastAsia="方正小标宋_GBK"/>
          <w:snapToGrid w:val="0"/>
          <w:color w:val="000000"/>
          <w:kern w:val="0"/>
          <w:sz w:val="44"/>
          <w:szCs w:val="44"/>
          <w:lang w:val="zh-CN"/>
        </w:rPr>
      </w:pPr>
      <w:bookmarkStart w:id="0" w:name="_GoBack"/>
      <w:bookmarkEnd w:id="0"/>
    </w:p>
    <w:p w14:paraId="3D8F4C85" w14:textId="77777777" w:rsidR="00803804" w:rsidRPr="006A4CE2" w:rsidRDefault="00803804" w:rsidP="00803804">
      <w:pPr>
        <w:autoSpaceDE w:val="0"/>
        <w:autoSpaceDN w:val="0"/>
        <w:adjustRightInd w:val="0"/>
        <w:snapToGrid w:val="0"/>
        <w:spacing w:line="560" w:lineRule="exact"/>
        <w:rPr>
          <w:rFonts w:eastAsia="方正小标宋_GBK"/>
          <w:snapToGrid w:val="0"/>
          <w:color w:val="000000"/>
          <w:kern w:val="0"/>
          <w:sz w:val="44"/>
          <w:szCs w:val="44"/>
          <w:lang w:val="zh-CN"/>
        </w:rPr>
      </w:pPr>
    </w:p>
    <w:p w14:paraId="3D777251" w14:textId="77777777" w:rsidR="00803804" w:rsidRPr="006A4CE2" w:rsidRDefault="00803804" w:rsidP="00803804">
      <w:pPr>
        <w:autoSpaceDE w:val="0"/>
        <w:autoSpaceDN w:val="0"/>
        <w:adjustRightInd w:val="0"/>
        <w:snapToGrid w:val="0"/>
        <w:spacing w:line="560" w:lineRule="exact"/>
        <w:rPr>
          <w:rFonts w:eastAsia="方正小标宋_GBK"/>
          <w:snapToGrid w:val="0"/>
          <w:color w:val="000000"/>
          <w:kern w:val="0"/>
          <w:sz w:val="44"/>
          <w:szCs w:val="44"/>
          <w:lang w:val="zh-CN"/>
        </w:rPr>
      </w:pPr>
    </w:p>
    <w:p w14:paraId="2A696BC3" w14:textId="77777777" w:rsidR="00803804" w:rsidRPr="006A4CE2" w:rsidRDefault="00803804" w:rsidP="00803804">
      <w:pPr>
        <w:autoSpaceDE w:val="0"/>
        <w:autoSpaceDN w:val="0"/>
        <w:adjustRightInd w:val="0"/>
        <w:snapToGrid w:val="0"/>
        <w:spacing w:line="560" w:lineRule="exact"/>
        <w:rPr>
          <w:rFonts w:eastAsia="方正小标宋_GBK"/>
          <w:snapToGrid w:val="0"/>
          <w:color w:val="000000"/>
          <w:kern w:val="0"/>
          <w:sz w:val="44"/>
          <w:szCs w:val="44"/>
          <w:lang w:val="zh-CN"/>
        </w:rPr>
      </w:pPr>
    </w:p>
    <w:p w14:paraId="2957E59E" w14:textId="77777777" w:rsidR="00803804" w:rsidRPr="006A4CE2" w:rsidRDefault="00803804" w:rsidP="00803804">
      <w:pPr>
        <w:autoSpaceDE w:val="0"/>
        <w:autoSpaceDN w:val="0"/>
        <w:adjustRightInd w:val="0"/>
        <w:snapToGrid w:val="0"/>
        <w:spacing w:line="560" w:lineRule="exact"/>
        <w:rPr>
          <w:rFonts w:eastAsia="方正小标宋_GBK"/>
          <w:snapToGrid w:val="0"/>
          <w:color w:val="000000"/>
          <w:kern w:val="0"/>
          <w:sz w:val="44"/>
          <w:szCs w:val="44"/>
          <w:lang w:val="zh-CN"/>
        </w:rPr>
      </w:pPr>
    </w:p>
    <w:p w14:paraId="2C10A6B5" w14:textId="77777777" w:rsidR="00803804" w:rsidRPr="006A4CE2" w:rsidRDefault="00803804" w:rsidP="00803804">
      <w:pPr>
        <w:autoSpaceDE w:val="0"/>
        <w:autoSpaceDN w:val="0"/>
        <w:adjustRightInd w:val="0"/>
        <w:snapToGrid w:val="0"/>
        <w:spacing w:line="560" w:lineRule="exact"/>
        <w:rPr>
          <w:rFonts w:eastAsia="方正小标宋_GBK"/>
          <w:snapToGrid w:val="0"/>
          <w:color w:val="000000"/>
          <w:kern w:val="0"/>
          <w:sz w:val="44"/>
          <w:szCs w:val="44"/>
          <w:lang w:val="zh-CN"/>
        </w:rPr>
      </w:pPr>
    </w:p>
    <w:p w14:paraId="15D82C19" w14:textId="77777777" w:rsidR="00803804" w:rsidRPr="006A4CE2" w:rsidRDefault="00803804" w:rsidP="00803804">
      <w:pPr>
        <w:autoSpaceDE w:val="0"/>
        <w:autoSpaceDN w:val="0"/>
        <w:adjustRightInd w:val="0"/>
        <w:snapToGrid w:val="0"/>
        <w:spacing w:line="700" w:lineRule="exact"/>
        <w:rPr>
          <w:rFonts w:eastAsia="方正小标宋_GBK"/>
          <w:snapToGrid w:val="0"/>
          <w:color w:val="000000"/>
          <w:kern w:val="0"/>
          <w:sz w:val="44"/>
          <w:szCs w:val="44"/>
          <w:lang w:val="zh-CN"/>
        </w:rPr>
      </w:pPr>
    </w:p>
    <w:p w14:paraId="2120735B" w14:textId="561E3CA3" w:rsidR="00803804" w:rsidRPr="006A4CE2" w:rsidRDefault="00803804" w:rsidP="00803804">
      <w:pPr>
        <w:adjustRightInd w:val="0"/>
        <w:snapToGrid w:val="0"/>
        <w:spacing w:line="560" w:lineRule="exact"/>
        <w:jc w:val="center"/>
        <w:rPr>
          <w:rFonts w:eastAsia="仿宋_GB2312"/>
          <w:snapToGrid w:val="0"/>
          <w:color w:val="000000"/>
          <w:kern w:val="0"/>
          <w:sz w:val="32"/>
          <w:szCs w:val="32"/>
        </w:rPr>
      </w:pPr>
      <w:r w:rsidRPr="00141462">
        <w:rPr>
          <w:rFonts w:eastAsia="仿宋_GB2312" w:hint="eastAsia"/>
          <w:snapToGrid w:val="0"/>
          <w:color w:val="000000"/>
          <w:kern w:val="0"/>
          <w:sz w:val="32"/>
          <w:szCs w:val="32"/>
        </w:rPr>
        <w:t>穗教发〔</w:t>
      </w:r>
      <w:r w:rsidRPr="00141462">
        <w:rPr>
          <w:rFonts w:eastAsia="仿宋_GB2312"/>
          <w:snapToGrid w:val="0"/>
          <w:color w:val="000000"/>
          <w:kern w:val="0"/>
          <w:sz w:val="32"/>
          <w:szCs w:val="32"/>
        </w:rPr>
        <w:t>2025</w:t>
      </w:r>
      <w:r w:rsidRPr="00141462">
        <w:rPr>
          <w:rFonts w:eastAsia="仿宋_GB2312" w:hint="eastAsia"/>
          <w:snapToGrid w:val="0"/>
          <w:color w:val="000000"/>
          <w:kern w:val="0"/>
          <w:sz w:val="32"/>
          <w:szCs w:val="32"/>
        </w:rPr>
        <w:t>〕</w:t>
      </w:r>
      <w:r w:rsidRPr="006A4CE2">
        <w:rPr>
          <w:rFonts w:eastAsia="仿宋_GB2312"/>
          <w:snapToGrid w:val="0"/>
          <w:color w:val="000000"/>
          <w:kern w:val="0"/>
          <w:sz w:val="32"/>
          <w:szCs w:val="32"/>
        </w:rPr>
        <w:t>12</w:t>
      </w:r>
      <w:r w:rsidRPr="00141462">
        <w:rPr>
          <w:rFonts w:eastAsia="仿宋_GB2312" w:hint="eastAsia"/>
          <w:snapToGrid w:val="0"/>
          <w:color w:val="000000"/>
          <w:kern w:val="0"/>
          <w:sz w:val="32"/>
          <w:szCs w:val="32"/>
        </w:rPr>
        <w:t>号</w:t>
      </w:r>
    </w:p>
    <w:p w14:paraId="74F62D57" w14:textId="77777777" w:rsidR="00803804" w:rsidRPr="006A4CE2" w:rsidRDefault="00803804" w:rsidP="00803804">
      <w:pPr>
        <w:autoSpaceDE w:val="0"/>
        <w:autoSpaceDN w:val="0"/>
        <w:adjustRightInd w:val="0"/>
        <w:snapToGrid w:val="0"/>
        <w:spacing w:line="560" w:lineRule="exact"/>
        <w:rPr>
          <w:rFonts w:eastAsia="方正小标宋_GBK"/>
          <w:snapToGrid w:val="0"/>
          <w:color w:val="000000"/>
          <w:kern w:val="0"/>
          <w:sz w:val="44"/>
          <w:szCs w:val="44"/>
          <w:lang w:val="zh-CN"/>
        </w:rPr>
      </w:pPr>
    </w:p>
    <w:p w14:paraId="23366728" w14:textId="77777777" w:rsidR="00803804" w:rsidRPr="006A4CE2" w:rsidRDefault="00803804" w:rsidP="00803804">
      <w:pPr>
        <w:autoSpaceDE w:val="0"/>
        <w:autoSpaceDN w:val="0"/>
        <w:adjustRightInd w:val="0"/>
        <w:snapToGrid w:val="0"/>
        <w:spacing w:line="560" w:lineRule="exact"/>
        <w:rPr>
          <w:rFonts w:eastAsia="方正小标宋_GBK"/>
          <w:snapToGrid w:val="0"/>
          <w:color w:val="000000"/>
          <w:kern w:val="0"/>
          <w:sz w:val="44"/>
          <w:szCs w:val="44"/>
          <w:lang w:val="zh-CN"/>
        </w:rPr>
      </w:pPr>
    </w:p>
    <w:p w14:paraId="0DE86B9B" w14:textId="77777777" w:rsidR="0078310A" w:rsidRDefault="008F74A7">
      <w:pPr>
        <w:adjustRightInd w:val="0"/>
        <w:snapToGrid w:val="0"/>
        <w:spacing w:line="560" w:lineRule="exact"/>
        <w:jc w:val="center"/>
        <w:rPr>
          <w:rFonts w:ascii="方正小标宋_GBK" w:eastAsia="方正小标宋_GBK"/>
          <w:color w:val="000000"/>
          <w:sz w:val="44"/>
          <w:szCs w:val="44"/>
        </w:rPr>
      </w:pPr>
      <w:r>
        <w:rPr>
          <w:rFonts w:ascii="方正小标宋_GBK" w:eastAsia="方正小标宋_GBK" w:hint="eastAsia"/>
          <w:color w:val="000000"/>
          <w:sz w:val="44"/>
          <w:szCs w:val="44"/>
        </w:rPr>
        <w:t>广州市教育局关于印发广州市教育科研</w:t>
      </w:r>
    </w:p>
    <w:p w14:paraId="429031D3" w14:textId="77777777" w:rsidR="0078310A" w:rsidRDefault="008F74A7">
      <w:pPr>
        <w:adjustRightInd w:val="0"/>
        <w:snapToGrid w:val="0"/>
        <w:spacing w:line="560" w:lineRule="exact"/>
        <w:jc w:val="center"/>
        <w:rPr>
          <w:rFonts w:ascii="方正小标宋_GBK" w:eastAsia="方正小标宋_GBK"/>
          <w:color w:val="000000"/>
          <w:sz w:val="32"/>
          <w:szCs w:val="32"/>
        </w:rPr>
      </w:pPr>
      <w:r>
        <w:rPr>
          <w:rFonts w:ascii="方正小标宋_GBK" w:eastAsia="方正小标宋_GBK" w:hint="eastAsia"/>
          <w:color w:val="000000"/>
          <w:sz w:val="44"/>
          <w:szCs w:val="44"/>
        </w:rPr>
        <w:t>项目经费管理办法的通知</w:t>
      </w:r>
    </w:p>
    <w:p w14:paraId="7302FE66" w14:textId="77777777" w:rsidR="0078310A" w:rsidRDefault="0078310A">
      <w:pPr>
        <w:adjustRightInd w:val="0"/>
        <w:snapToGrid w:val="0"/>
        <w:spacing w:line="560" w:lineRule="exact"/>
        <w:jc w:val="left"/>
        <w:rPr>
          <w:rFonts w:eastAsia="方正小标宋简体"/>
          <w:color w:val="000000"/>
          <w:sz w:val="44"/>
          <w:szCs w:val="44"/>
        </w:rPr>
      </w:pPr>
    </w:p>
    <w:p w14:paraId="70E2D50D" w14:textId="77777777" w:rsidR="0078310A" w:rsidRDefault="008F74A7">
      <w:pPr>
        <w:widowControl/>
        <w:adjustRightInd w:val="0"/>
        <w:snapToGrid w:val="0"/>
        <w:spacing w:line="560" w:lineRule="exact"/>
        <w:rPr>
          <w:rFonts w:eastAsia="仿宋_GB2312"/>
          <w:color w:val="000000"/>
          <w:sz w:val="32"/>
          <w:szCs w:val="32"/>
        </w:rPr>
      </w:pPr>
      <w:r>
        <w:rPr>
          <w:rFonts w:eastAsia="仿宋_GB2312"/>
          <w:color w:val="000000"/>
          <w:sz w:val="32"/>
          <w:szCs w:val="32"/>
        </w:rPr>
        <w:t>市属各高校，各区教育局，局属各单位，各有关单位：</w:t>
      </w:r>
    </w:p>
    <w:p w14:paraId="2E244AE7" w14:textId="77777777" w:rsidR="0078310A" w:rsidRDefault="008F74A7">
      <w:pPr>
        <w:widowControl/>
        <w:adjustRightInd w:val="0"/>
        <w:snapToGrid w:val="0"/>
        <w:spacing w:line="560" w:lineRule="exact"/>
        <w:ind w:firstLineChars="200" w:firstLine="628"/>
        <w:rPr>
          <w:rFonts w:eastAsia="仿宋_GB2312"/>
          <w:snapToGrid w:val="0"/>
          <w:color w:val="000000"/>
          <w:spacing w:val="-3"/>
          <w:kern w:val="0"/>
          <w:sz w:val="32"/>
          <w:szCs w:val="32"/>
        </w:rPr>
      </w:pPr>
      <w:r>
        <w:rPr>
          <w:rFonts w:eastAsia="仿宋_GB2312"/>
          <w:snapToGrid w:val="0"/>
          <w:color w:val="000000"/>
          <w:spacing w:val="-3"/>
          <w:kern w:val="0"/>
          <w:sz w:val="32"/>
          <w:szCs w:val="32"/>
        </w:rPr>
        <w:t>现将《广州市教育科研项目经费管理办法》印发给你们，请遵照执行。执行过程中遇到问题，请径向我局科研处或高教处反映。</w:t>
      </w:r>
    </w:p>
    <w:p w14:paraId="25A32F25" w14:textId="77777777" w:rsidR="0078310A" w:rsidRDefault="0078310A">
      <w:pPr>
        <w:adjustRightInd w:val="0"/>
        <w:snapToGrid w:val="0"/>
        <w:spacing w:line="560" w:lineRule="exact"/>
        <w:rPr>
          <w:rFonts w:eastAsia="仿宋_GB2312"/>
          <w:color w:val="000000"/>
          <w:sz w:val="32"/>
          <w:szCs w:val="32"/>
        </w:rPr>
      </w:pPr>
    </w:p>
    <w:p w14:paraId="4916AFC2" w14:textId="77777777" w:rsidR="0078310A" w:rsidRDefault="0078310A">
      <w:pPr>
        <w:adjustRightInd w:val="0"/>
        <w:snapToGrid w:val="0"/>
        <w:spacing w:line="560" w:lineRule="exact"/>
        <w:rPr>
          <w:rFonts w:eastAsia="仿宋_GB2312"/>
          <w:color w:val="000000"/>
          <w:sz w:val="32"/>
          <w:szCs w:val="32"/>
        </w:rPr>
      </w:pPr>
    </w:p>
    <w:p w14:paraId="70DAE1A4" w14:textId="77777777" w:rsidR="0078310A" w:rsidRDefault="0078310A">
      <w:pPr>
        <w:adjustRightInd w:val="0"/>
        <w:snapToGrid w:val="0"/>
        <w:spacing w:line="560" w:lineRule="exact"/>
        <w:rPr>
          <w:rFonts w:eastAsia="仿宋_GB2312"/>
          <w:color w:val="000000"/>
          <w:sz w:val="32"/>
          <w:szCs w:val="32"/>
        </w:rPr>
      </w:pPr>
    </w:p>
    <w:p w14:paraId="178229B9" w14:textId="77777777" w:rsidR="0078310A" w:rsidRDefault="008F74A7">
      <w:pPr>
        <w:adjustRightInd w:val="0"/>
        <w:snapToGrid w:val="0"/>
        <w:spacing w:line="560" w:lineRule="exact"/>
        <w:jc w:val="center"/>
        <w:rPr>
          <w:rFonts w:eastAsia="仿宋_GB2312"/>
          <w:color w:val="000000"/>
          <w:sz w:val="32"/>
          <w:szCs w:val="32"/>
        </w:rPr>
      </w:pPr>
      <w:r>
        <w:rPr>
          <w:rFonts w:eastAsia="仿宋_GB2312" w:hint="eastAsia"/>
          <w:color w:val="000000"/>
          <w:sz w:val="32"/>
          <w:szCs w:val="32"/>
        </w:rPr>
        <w:t xml:space="preserve">                       </w:t>
      </w:r>
      <w:r>
        <w:rPr>
          <w:rFonts w:eastAsia="仿宋_GB2312"/>
          <w:color w:val="000000"/>
          <w:sz w:val="32"/>
          <w:szCs w:val="32"/>
        </w:rPr>
        <w:t>广州市教育局</w:t>
      </w:r>
    </w:p>
    <w:p w14:paraId="6EBD01A6" w14:textId="77777777" w:rsidR="0078310A" w:rsidRDefault="008F74A7">
      <w:pPr>
        <w:adjustRightInd w:val="0"/>
        <w:snapToGrid w:val="0"/>
        <w:spacing w:line="560" w:lineRule="exact"/>
        <w:jc w:val="center"/>
        <w:rPr>
          <w:rFonts w:eastAsia="仿宋_GB2312"/>
          <w:color w:val="000000"/>
          <w:sz w:val="32"/>
          <w:szCs w:val="32"/>
        </w:rPr>
      </w:pPr>
      <w:r>
        <w:rPr>
          <w:rFonts w:eastAsia="仿宋_GB2312" w:hint="eastAsia"/>
          <w:color w:val="000000"/>
          <w:sz w:val="32"/>
          <w:szCs w:val="32"/>
        </w:rPr>
        <w:t xml:space="preserve">                       </w:t>
      </w:r>
      <w:r>
        <w:rPr>
          <w:rFonts w:eastAsia="仿宋_GB2312"/>
          <w:color w:val="000000"/>
          <w:sz w:val="32"/>
          <w:szCs w:val="32"/>
        </w:rPr>
        <w:t>2025</w:t>
      </w:r>
      <w:r>
        <w:rPr>
          <w:rFonts w:eastAsia="仿宋_GB2312"/>
          <w:color w:val="000000"/>
          <w:sz w:val="32"/>
          <w:szCs w:val="32"/>
        </w:rPr>
        <w:t>年</w:t>
      </w:r>
      <w:r>
        <w:rPr>
          <w:rFonts w:eastAsia="仿宋_GB2312" w:hint="eastAsia"/>
          <w:color w:val="000000"/>
          <w:sz w:val="32"/>
          <w:szCs w:val="32"/>
        </w:rPr>
        <w:t>5</w:t>
      </w:r>
      <w:r>
        <w:rPr>
          <w:rFonts w:eastAsia="仿宋_GB2312"/>
          <w:color w:val="000000"/>
          <w:sz w:val="32"/>
          <w:szCs w:val="32"/>
        </w:rPr>
        <w:t>月</w:t>
      </w:r>
      <w:r>
        <w:rPr>
          <w:rFonts w:eastAsia="仿宋_GB2312" w:hint="eastAsia"/>
          <w:color w:val="000000"/>
          <w:sz w:val="32"/>
          <w:szCs w:val="32"/>
        </w:rPr>
        <w:t>26</w:t>
      </w:r>
      <w:r>
        <w:rPr>
          <w:rFonts w:eastAsia="仿宋_GB2312"/>
          <w:color w:val="000000"/>
          <w:sz w:val="32"/>
          <w:szCs w:val="32"/>
        </w:rPr>
        <w:t>日</w:t>
      </w:r>
    </w:p>
    <w:p w14:paraId="087E38A0" w14:textId="77777777" w:rsidR="0078310A" w:rsidRDefault="008F74A7" w:rsidP="008F74A7">
      <w:pPr>
        <w:adjustRightInd w:val="0"/>
        <w:snapToGrid w:val="0"/>
        <w:spacing w:line="560" w:lineRule="exact"/>
        <w:jc w:val="center"/>
        <w:rPr>
          <w:rFonts w:eastAsia="方正小标宋_GBK"/>
          <w:snapToGrid w:val="0"/>
          <w:color w:val="000000"/>
          <w:kern w:val="0"/>
          <w:sz w:val="44"/>
          <w:szCs w:val="44"/>
        </w:rPr>
      </w:pPr>
      <w:r>
        <w:rPr>
          <w:rFonts w:eastAsia="方正小标宋_GBK"/>
          <w:snapToGrid w:val="0"/>
          <w:color w:val="000000"/>
          <w:kern w:val="0"/>
          <w:sz w:val="44"/>
          <w:szCs w:val="44"/>
        </w:rPr>
        <w:lastRenderedPageBreak/>
        <w:t>广州市教育科研项目经费管理办法</w:t>
      </w:r>
    </w:p>
    <w:p w14:paraId="53CAD6D9" w14:textId="77777777" w:rsidR="0078310A" w:rsidRDefault="0078310A" w:rsidP="008F74A7">
      <w:pPr>
        <w:adjustRightInd w:val="0"/>
        <w:snapToGrid w:val="0"/>
        <w:spacing w:line="560" w:lineRule="exact"/>
        <w:rPr>
          <w:rFonts w:eastAsia="黑体"/>
          <w:snapToGrid w:val="0"/>
          <w:color w:val="000000"/>
          <w:kern w:val="0"/>
          <w:sz w:val="32"/>
          <w:szCs w:val="32"/>
        </w:rPr>
      </w:pPr>
    </w:p>
    <w:p w14:paraId="52A51955" w14:textId="77777777" w:rsidR="0078310A" w:rsidRDefault="008F74A7" w:rsidP="008F74A7">
      <w:pPr>
        <w:adjustRightInd w:val="0"/>
        <w:snapToGrid w:val="0"/>
        <w:spacing w:line="560" w:lineRule="exact"/>
        <w:jc w:val="center"/>
        <w:rPr>
          <w:rFonts w:eastAsia="黑体"/>
          <w:snapToGrid w:val="0"/>
          <w:color w:val="000000"/>
          <w:kern w:val="0"/>
          <w:sz w:val="32"/>
          <w:szCs w:val="32"/>
        </w:rPr>
      </w:pPr>
      <w:r>
        <w:rPr>
          <w:rFonts w:eastAsia="黑体"/>
          <w:snapToGrid w:val="0"/>
          <w:color w:val="000000"/>
          <w:kern w:val="0"/>
          <w:sz w:val="32"/>
          <w:szCs w:val="32"/>
        </w:rPr>
        <w:t>第一章</w:t>
      </w:r>
      <w:r>
        <w:rPr>
          <w:rFonts w:eastAsia="黑体"/>
          <w:snapToGrid w:val="0"/>
          <w:color w:val="000000"/>
          <w:kern w:val="0"/>
          <w:sz w:val="32"/>
          <w:szCs w:val="32"/>
        </w:rPr>
        <w:t xml:space="preserve"> </w:t>
      </w:r>
      <w:r>
        <w:rPr>
          <w:rFonts w:eastAsia="黑体" w:hint="eastAsia"/>
          <w:snapToGrid w:val="0"/>
          <w:color w:val="000000"/>
          <w:kern w:val="0"/>
          <w:sz w:val="32"/>
          <w:szCs w:val="32"/>
        </w:rPr>
        <w:t xml:space="preserve"> </w:t>
      </w:r>
      <w:r>
        <w:rPr>
          <w:rFonts w:eastAsia="黑体"/>
          <w:snapToGrid w:val="0"/>
          <w:color w:val="000000"/>
          <w:kern w:val="0"/>
          <w:sz w:val="32"/>
          <w:szCs w:val="32"/>
        </w:rPr>
        <w:t>总则</w:t>
      </w:r>
    </w:p>
    <w:p w14:paraId="14265E0E" w14:textId="77777777" w:rsidR="0078310A" w:rsidRDefault="0078310A" w:rsidP="008F74A7">
      <w:pPr>
        <w:adjustRightInd w:val="0"/>
        <w:snapToGrid w:val="0"/>
        <w:spacing w:line="560" w:lineRule="exact"/>
        <w:rPr>
          <w:rFonts w:eastAsia="黑体"/>
          <w:snapToGrid w:val="0"/>
          <w:color w:val="000000"/>
          <w:kern w:val="0"/>
          <w:sz w:val="32"/>
          <w:szCs w:val="32"/>
        </w:rPr>
      </w:pPr>
    </w:p>
    <w:p w14:paraId="4FBBA358" w14:textId="77777777" w:rsidR="0078310A" w:rsidRDefault="008F74A7" w:rsidP="008F74A7">
      <w:pPr>
        <w:adjustRightInd w:val="0"/>
        <w:snapToGrid w:val="0"/>
        <w:spacing w:line="560" w:lineRule="exact"/>
        <w:ind w:firstLineChars="200" w:firstLine="640"/>
        <w:rPr>
          <w:rFonts w:eastAsia="仿宋_GB2312"/>
          <w:snapToGrid w:val="0"/>
          <w:color w:val="000000"/>
          <w:kern w:val="0"/>
          <w:sz w:val="32"/>
          <w:szCs w:val="32"/>
        </w:rPr>
      </w:pPr>
      <w:r>
        <w:rPr>
          <w:rFonts w:eastAsia="黑体"/>
          <w:snapToGrid w:val="0"/>
          <w:color w:val="000000"/>
          <w:kern w:val="0"/>
          <w:sz w:val="32"/>
          <w:szCs w:val="32"/>
        </w:rPr>
        <w:t>第一条</w:t>
      </w:r>
      <w:r>
        <w:rPr>
          <w:rFonts w:eastAsia="仿宋_GB2312"/>
          <w:snapToGrid w:val="0"/>
          <w:color w:val="000000"/>
          <w:kern w:val="0"/>
          <w:sz w:val="32"/>
          <w:szCs w:val="32"/>
        </w:rPr>
        <w:t xml:space="preserve">  </w:t>
      </w:r>
      <w:r>
        <w:rPr>
          <w:rFonts w:eastAsia="仿宋_GB2312"/>
          <w:snapToGrid w:val="0"/>
          <w:color w:val="000000"/>
          <w:kern w:val="0"/>
          <w:sz w:val="32"/>
          <w:szCs w:val="32"/>
        </w:rPr>
        <w:t>根据《国家社会科学基金项目资金管理办法》《国家自然科学基金资助项目资金管理办法》《广东省省级财政科研项目资金管理监督办法（（</w:t>
      </w:r>
      <w:r>
        <w:rPr>
          <w:rFonts w:eastAsia="仿宋_GB2312"/>
          <w:snapToGrid w:val="0"/>
          <w:color w:val="000000"/>
          <w:kern w:val="0"/>
          <w:sz w:val="32"/>
          <w:szCs w:val="32"/>
        </w:rPr>
        <w:t>2023</w:t>
      </w:r>
      <w:r>
        <w:rPr>
          <w:rFonts w:eastAsia="仿宋_GB2312"/>
          <w:snapToGrid w:val="0"/>
          <w:color w:val="000000"/>
          <w:kern w:val="0"/>
          <w:sz w:val="32"/>
          <w:szCs w:val="32"/>
        </w:rPr>
        <w:t>年修订））》（粤财</w:t>
      </w:r>
      <w:proofErr w:type="gramStart"/>
      <w:r>
        <w:rPr>
          <w:rFonts w:eastAsia="仿宋_GB2312"/>
          <w:snapToGrid w:val="0"/>
          <w:color w:val="000000"/>
          <w:kern w:val="0"/>
          <w:sz w:val="32"/>
          <w:szCs w:val="32"/>
        </w:rPr>
        <w:t>规</w:t>
      </w:r>
      <w:proofErr w:type="gramEnd"/>
      <w:r>
        <w:rPr>
          <w:rFonts w:eastAsia="仿宋"/>
          <w:snapToGrid w:val="0"/>
          <w:color w:val="000000"/>
          <w:kern w:val="0"/>
          <w:sz w:val="32"/>
          <w:szCs w:val="32"/>
        </w:rPr>
        <w:t>〔</w:t>
      </w:r>
      <w:r>
        <w:rPr>
          <w:rFonts w:eastAsia="仿宋"/>
          <w:snapToGrid w:val="0"/>
          <w:color w:val="000000"/>
          <w:kern w:val="0"/>
          <w:sz w:val="32"/>
          <w:szCs w:val="32"/>
        </w:rPr>
        <w:t>2023</w:t>
      </w:r>
      <w:r>
        <w:rPr>
          <w:rFonts w:eastAsia="仿宋"/>
          <w:snapToGrid w:val="0"/>
          <w:color w:val="000000"/>
          <w:kern w:val="0"/>
          <w:sz w:val="32"/>
          <w:szCs w:val="32"/>
        </w:rPr>
        <w:t>〕</w:t>
      </w:r>
      <w:r>
        <w:rPr>
          <w:rFonts w:eastAsia="仿宋"/>
          <w:snapToGrid w:val="0"/>
          <w:color w:val="000000"/>
          <w:kern w:val="0"/>
          <w:sz w:val="32"/>
          <w:szCs w:val="32"/>
        </w:rPr>
        <w:t>3</w:t>
      </w:r>
      <w:r>
        <w:rPr>
          <w:rFonts w:eastAsia="仿宋"/>
          <w:snapToGrid w:val="0"/>
          <w:color w:val="000000"/>
          <w:kern w:val="0"/>
          <w:sz w:val="32"/>
          <w:szCs w:val="32"/>
        </w:rPr>
        <w:t>号</w:t>
      </w:r>
      <w:r>
        <w:rPr>
          <w:rFonts w:eastAsia="仿宋_GB2312"/>
          <w:snapToGrid w:val="0"/>
          <w:color w:val="000000"/>
          <w:kern w:val="0"/>
          <w:sz w:val="32"/>
          <w:szCs w:val="32"/>
        </w:rPr>
        <w:t>）、《广州市人民政府办公厅关于印发改革完善市级财政科研经费使用管理若干措施的通知》（穗府办</w:t>
      </w:r>
      <w:r>
        <w:rPr>
          <w:rFonts w:eastAsia="仿宋"/>
          <w:snapToGrid w:val="0"/>
          <w:color w:val="000000"/>
          <w:kern w:val="0"/>
          <w:sz w:val="32"/>
          <w:szCs w:val="32"/>
        </w:rPr>
        <w:t>〔</w:t>
      </w:r>
      <w:r>
        <w:rPr>
          <w:rFonts w:eastAsia="仿宋"/>
          <w:snapToGrid w:val="0"/>
          <w:color w:val="000000"/>
          <w:kern w:val="0"/>
          <w:sz w:val="32"/>
          <w:szCs w:val="32"/>
        </w:rPr>
        <w:t>2023</w:t>
      </w:r>
      <w:r>
        <w:rPr>
          <w:rFonts w:eastAsia="仿宋"/>
          <w:snapToGrid w:val="0"/>
          <w:color w:val="000000"/>
          <w:kern w:val="0"/>
          <w:sz w:val="32"/>
          <w:szCs w:val="32"/>
        </w:rPr>
        <w:t>〕</w:t>
      </w:r>
      <w:r>
        <w:rPr>
          <w:rFonts w:eastAsia="仿宋"/>
          <w:snapToGrid w:val="0"/>
          <w:color w:val="000000"/>
          <w:kern w:val="0"/>
          <w:sz w:val="32"/>
          <w:szCs w:val="32"/>
        </w:rPr>
        <w:t>14</w:t>
      </w:r>
      <w:r>
        <w:rPr>
          <w:rFonts w:eastAsia="仿宋"/>
          <w:snapToGrid w:val="0"/>
          <w:color w:val="000000"/>
          <w:kern w:val="0"/>
          <w:sz w:val="32"/>
          <w:szCs w:val="32"/>
        </w:rPr>
        <w:t>号）</w:t>
      </w:r>
      <w:r>
        <w:rPr>
          <w:rFonts w:eastAsia="仿宋_GB2312"/>
          <w:snapToGrid w:val="0"/>
          <w:color w:val="000000"/>
          <w:kern w:val="0"/>
          <w:sz w:val="32"/>
          <w:szCs w:val="32"/>
        </w:rPr>
        <w:t>等规定，为规范广州市教育科研项目（以下简称</w:t>
      </w:r>
      <w:r>
        <w:rPr>
          <w:rFonts w:eastAsia="仿宋_GB2312"/>
          <w:snapToGrid w:val="0"/>
          <w:color w:val="000000"/>
          <w:kern w:val="0"/>
          <w:sz w:val="32"/>
          <w:szCs w:val="32"/>
        </w:rPr>
        <w:t>“</w:t>
      </w:r>
      <w:r>
        <w:rPr>
          <w:rFonts w:eastAsia="仿宋_GB2312"/>
          <w:snapToGrid w:val="0"/>
          <w:color w:val="000000"/>
          <w:kern w:val="0"/>
          <w:sz w:val="32"/>
          <w:szCs w:val="32"/>
        </w:rPr>
        <w:t>市教育科研项目</w:t>
      </w:r>
      <w:r>
        <w:rPr>
          <w:rFonts w:eastAsia="仿宋_GB2312"/>
          <w:snapToGrid w:val="0"/>
          <w:color w:val="000000"/>
          <w:kern w:val="0"/>
          <w:sz w:val="32"/>
          <w:szCs w:val="32"/>
        </w:rPr>
        <w:t>”</w:t>
      </w:r>
      <w:r>
        <w:rPr>
          <w:rFonts w:eastAsia="仿宋_GB2312"/>
          <w:snapToGrid w:val="0"/>
          <w:color w:val="000000"/>
          <w:kern w:val="0"/>
          <w:sz w:val="32"/>
          <w:szCs w:val="32"/>
        </w:rPr>
        <w:t>）经费的管理，提高经费使用效益，结合实际，制定本办法。</w:t>
      </w:r>
    </w:p>
    <w:p w14:paraId="0AD4991B" w14:textId="77777777" w:rsidR="0078310A" w:rsidRDefault="008F74A7" w:rsidP="008F74A7">
      <w:pPr>
        <w:adjustRightInd w:val="0"/>
        <w:snapToGrid w:val="0"/>
        <w:spacing w:line="560" w:lineRule="exact"/>
        <w:ind w:firstLineChars="200" w:firstLine="640"/>
        <w:rPr>
          <w:rFonts w:eastAsia="仿宋_GB2312"/>
          <w:snapToGrid w:val="0"/>
          <w:color w:val="000000"/>
          <w:kern w:val="0"/>
          <w:sz w:val="32"/>
          <w:szCs w:val="32"/>
        </w:rPr>
      </w:pPr>
      <w:r>
        <w:rPr>
          <w:rFonts w:eastAsia="黑体"/>
          <w:snapToGrid w:val="0"/>
          <w:color w:val="000000"/>
          <w:kern w:val="0"/>
          <w:sz w:val="32"/>
          <w:szCs w:val="32"/>
        </w:rPr>
        <w:t>第二条</w:t>
      </w:r>
      <w:r>
        <w:rPr>
          <w:rFonts w:eastAsia="黑体"/>
          <w:snapToGrid w:val="0"/>
          <w:color w:val="000000"/>
          <w:kern w:val="0"/>
          <w:sz w:val="32"/>
          <w:szCs w:val="32"/>
        </w:rPr>
        <w:t xml:space="preserve">  </w:t>
      </w:r>
      <w:r>
        <w:rPr>
          <w:rFonts w:eastAsia="仿宋_GB2312"/>
          <w:snapToGrid w:val="0"/>
          <w:color w:val="000000"/>
          <w:kern w:val="0"/>
          <w:sz w:val="32"/>
          <w:szCs w:val="32"/>
        </w:rPr>
        <w:t>本办法适用于由市级财政经费支持、市教育局归口管理、资助开展教育系统科学研究的专项经费。资助范围包括：市教育科学规划课题、市教学成果培育项目、市重点学科、市教育局高校科研项目；各级基础教育（含中职教育）优秀教学成果推广应用，以及上级要求配套支持的项目等。</w:t>
      </w:r>
    </w:p>
    <w:p w14:paraId="0E651DB0" w14:textId="77777777" w:rsidR="0078310A" w:rsidRDefault="008F74A7" w:rsidP="008F74A7">
      <w:pPr>
        <w:adjustRightInd w:val="0"/>
        <w:snapToGrid w:val="0"/>
        <w:spacing w:line="560" w:lineRule="exact"/>
        <w:ind w:firstLineChars="200" w:firstLine="628"/>
        <w:rPr>
          <w:rFonts w:eastAsia="仿宋_GB2312"/>
          <w:snapToGrid w:val="0"/>
          <w:color w:val="000000"/>
          <w:spacing w:val="-3"/>
          <w:kern w:val="0"/>
          <w:sz w:val="32"/>
          <w:szCs w:val="32"/>
        </w:rPr>
      </w:pPr>
      <w:r>
        <w:rPr>
          <w:rFonts w:eastAsia="黑体"/>
          <w:snapToGrid w:val="0"/>
          <w:color w:val="000000"/>
          <w:spacing w:val="-3"/>
          <w:kern w:val="0"/>
          <w:sz w:val="32"/>
          <w:szCs w:val="32"/>
        </w:rPr>
        <w:t>第三条</w:t>
      </w:r>
      <w:r>
        <w:rPr>
          <w:rFonts w:eastAsia="仿宋_GB2312"/>
          <w:snapToGrid w:val="0"/>
          <w:color w:val="000000"/>
          <w:spacing w:val="-3"/>
          <w:kern w:val="0"/>
          <w:sz w:val="32"/>
          <w:szCs w:val="32"/>
        </w:rPr>
        <w:t xml:space="preserve">  </w:t>
      </w:r>
      <w:r>
        <w:rPr>
          <w:rFonts w:eastAsia="仿宋_GB2312"/>
          <w:snapToGrid w:val="0"/>
          <w:color w:val="000000"/>
          <w:spacing w:val="-3"/>
          <w:kern w:val="0"/>
          <w:sz w:val="32"/>
          <w:szCs w:val="32"/>
        </w:rPr>
        <w:t>市教育科研项目经费管理，</w:t>
      </w:r>
      <w:r>
        <w:rPr>
          <w:rFonts w:eastAsia="仿宋_GB2312"/>
          <w:snapToGrid w:val="0"/>
          <w:color w:val="000000"/>
          <w:spacing w:val="-3"/>
          <w:kern w:val="0"/>
          <w:sz w:val="32"/>
        </w:rPr>
        <w:t>坚持专款专用、强化绩效、公正规范、合理高效，</w:t>
      </w:r>
      <w:r>
        <w:rPr>
          <w:rFonts w:eastAsia="仿宋_GB2312"/>
          <w:snapToGrid w:val="0"/>
          <w:color w:val="000000"/>
          <w:spacing w:val="-3"/>
          <w:kern w:val="0"/>
          <w:sz w:val="32"/>
          <w:szCs w:val="32"/>
        </w:rPr>
        <w:t>具体额度在发布申报及立项通知时明确。</w:t>
      </w:r>
    </w:p>
    <w:p w14:paraId="726C812C" w14:textId="77777777" w:rsidR="0078310A" w:rsidRDefault="008F74A7" w:rsidP="008F74A7">
      <w:pPr>
        <w:adjustRightInd w:val="0"/>
        <w:snapToGrid w:val="0"/>
        <w:spacing w:line="560" w:lineRule="exact"/>
        <w:ind w:firstLineChars="200" w:firstLine="640"/>
        <w:rPr>
          <w:rFonts w:eastAsia="仿宋_GB2312"/>
          <w:snapToGrid w:val="0"/>
          <w:color w:val="000000"/>
          <w:kern w:val="0"/>
          <w:sz w:val="32"/>
          <w:szCs w:val="32"/>
        </w:rPr>
      </w:pPr>
      <w:r>
        <w:rPr>
          <w:rFonts w:eastAsia="黑体"/>
          <w:snapToGrid w:val="0"/>
          <w:color w:val="000000"/>
          <w:kern w:val="0"/>
          <w:sz w:val="32"/>
          <w:szCs w:val="32"/>
        </w:rPr>
        <w:t>第四条</w:t>
      </w:r>
      <w:r>
        <w:rPr>
          <w:rFonts w:eastAsia="仿宋_GB2312"/>
          <w:snapToGrid w:val="0"/>
          <w:color w:val="000000"/>
          <w:kern w:val="0"/>
          <w:sz w:val="32"/>
          <w:szCs w:val="32"/>
        </w:rPr>
        <w:t xml:space="preserve">  </w:t>
      </w:r>
      <w:r>
        <w:rPr>
          <w:rFonts w:eastAsia="仿宋_GB2312"/>
          <w:snapToGrid w:val="0"/>
          <w:color w:val="000000"/>
          <w:kern w:val="0"/>
          <w:sz w:val="32"/>
          <w:szCs w:val="32"/>
        </w:rPr>
        <w:t>市教育局是项目经费的分配和监管主体。负责编制项目经费年度总预算并进行监管；负责项目的立项，对项目资金进行监督检查。各高校、各区教育局配合市教育局对项目经费进行具体管理和监督检查。</w:t>
      </w:r>
    </w:p>
    <w:p w14:paraId="4F27BFEF" w14:textId="77777777" w:rsidR="008F74A7" w:rsidRDefault="008F74A7" w:rsidP="008F74A7">
      <w:pPr>
        <w:adjustRightInd w:val="0"/>
        <w:snapToGrid w:val="0"/>
        <w:spacing w:line="560" w:lineRule="exact"/>
        <w:rPr>
          <w:rFonts w:eastAsia="黑体"/>
          <w:snapToGrid w:val="0"/>
          <w:color w:val="000000"/>
          <w:kern w:val="0"/>
          <w:sz w:val="32"/>
          <w:szCs w:val="32"/>
        </w:rPr>
      </w:pPr>
    </w:p>
    <w:p w14:paraId="3E06849B" w14:textId="77777777" w:rsidR="0078310A" w:rsidRDefault="008F74A7" w:rsidP="00803804">
      <w:pPr>
        <w:adjustRightInd w:val="0"/>
        <w:snapToGrid w:val="0"/>
        <w:spacing w:line="540" w:lineRule="exact"/>
        <w:ind w:firstLineChars="200" w:firstLine="640"/>
        <w:rPr>
          <w:rFonts w:eastAsia="仿宋_GB2312"/>
          <w:snapToGrid w:val="0"/>
          <w:color w:val="000000"/>
          <w:kern w:val="0"/>
          <w:sz w:val="32"/>
        </w:rPr>
      </w:pPr>
      <w:r>
        <w:rPr>
          <w:rFonts w:eastAsia="黑体"/>
          <w:snapToGrid w:val="0"/>
          <w:color w:val="000000"/>
          <w:kern w:val="0"/>
          <w:sz w:val="32"/>
          <w:szCs w:val="32"/>
        </w:rPr>
        <w:lastRenderedPageBreak/>
        <w:t>第五条</w:t>
      </w:r>
      <w:r>
        <w:rPr>
          <w:rFonts w:eastAsia="仿宋_GB2312"/>
          <w:snapToGrid w:val="0"/>
          <w:color w:val="000000"/>
          <w:kern w:val="0"/>
          <w:sz w:val="32"/>
          <w:szCs w:val="32"/>
        </w:rPr>
        <w:t xml:space="preserve">  </w:t>
      </w:r>
      <w:r>
        <w:rPr>
          <w:rFonts w:eastAsia="仿宋_GB2312"/>
          <w:snapToGrid w:val="0"/>
          <w:color w:val="000000"/>
          <w:kern w:val="0"/>
          <w:sz w:val="32"/>
          <w:szCs w:val="32"/>
        </w:rPr>
        <w:t>项目承担单位是项目经费管理的责任主体，负责项目资金的日常管理和监督，应完善财务、资产、成果转化及与之相关的科研、人事、科研诚信及科研伦理等内部管理制度，明确经费使用、审核、检查等流程。</w:t>
      </w:r>
    </w:p>
    <w:p w14:paraId="0C63B8B1" w14:textId="77777777" w:rsidR="0078310A" w:rsidRDefault="008F74A7" w:rsidP="00803804">
      <w:pPr>
        <w:adjustRightInd w:val="0"/>
        <w:snapToGrid w:val="0"/>
        <w:spacing w:line="540" w:lineRule="exact"/>
        <w:ind w:firstLineChars="200" w:firstLine="640"/>
        <w:rPr>
          <w:rFonts w:eastAsia="仿宋_GB2312"/>
          <w:snapToGrid w:val="0"/>
          <w:color w:val="000000"/>
          <w:kern w:val="0"/>
          <w:sz w:val="32"/>
          <w:szCs w:val="32"/>
        </w:rPr>
      </w:pPr>
      <w:r>
        <w:rPr>
          <w:rFonts w:eastAsia="黑体"/>
          <w:snapToGrid w:val="0"/>
          <w:color w:val="000000"/>
          <w:kern w:val="0"/>
          <w:sz w:val="32"/>
          <w:szCs w:val="32"/>
        </w:rPr>
        <w:t>第六条</w:t>
      </w:r>
      <w:r>
        <w:rPr>
          <w:rFonts w:eastAsia="仿宋_GB2312"/>
          <w:snapToGrid w:val="0"/>
          <w:color w:val="000000"/>
          <w:kern w:val="0"/>
          <w:sz w:val="32"/>
          <w:szCs w:val="32"/>
        </w:rPr>
        <w:t xml:space="preserve">  </w:t>
      </w:r>
      <w:r>
        <w:rPr>
          <w:rFonts w:eastAsia="仿宋_GB2312"/>
          <w:snapToGrid w:val="0"/>
          <w:color w:val="000000"/>
          <w:kern w:val="0"/>
          <w:sz w:val="32"/>
          <w:szCs w:val="32"/>
        </w:rPr>
        <w:t>项目负责人是项目经费使用的直接责任人，对项目经费使用的真实性、合法性、合</w:t>
      </w:r>
      <w:proofErr w:type="gramStart"/>
      <w:r>
        <w:rPr>
          <w:rFonts w:eastAsia="仿宋_GB2312"/>
          <w:snapToGrid w:val="0"/>
          <w:color w:val="000000"/>
          <w:kern w:val="0"/>
          <w:sz w:val="32"/>
          <w:szCs w:val="32"/>
        </w:rPr>
        <w:t>规</w:t>
      </w:r>
      <w:proofErr w:type="gramEnd"/>
      <w:r>
        <w:rPr>
          <w:rFonts w:eastAsia="仿宋_GB2312"/>
          <w:snapToGrid w:val="0"/>
          <w:color w:val="000000"/>
          <w:kern w:val="0"/>
          <w:sz w:val="32"/>
          <w:szCs w:val="32"/>
        </w:rPr>
        <w:t>性和相关性负责，据实记录科研项目研究方向及调整、研究团队人员变动、资金使用等内容。对因故需终止实施的项目，须提出明确处理意见并及时报告项目承担单位及市教育局。</w:t>
      </w:r>
    </w:p>
    <w:p w14:paraId="521F6C9D" w14:textId="77777777" w:rsidR="0078310A" w:rsidRDefault="0078310A" w:rsidP="00803804">
      <w:pPr>
        <w:adjustRightInd w:val="0"/>
        <w:snapToGrid w:val="0"/>
        <w:spacing w:line="540" w:lineRule="exact"/>
        <w:rPr>
          <w:rFonts w:eastAsia="黑体"/>
          <w:bCs/>
          <w:snapToGrid w:val="0"/>
          <w:color w:val="000000"/>
          <w:kern w:val="0"/>
          <w:sz w:val="32"/>
          <w:szCs w:val="32"/>
        </w:rPr>
      </w:pPr>
    </w:p>
    <w:p w14:paraId="00D189DB" w14:textId="77777777" w:rsidR="0078310A" w:rsidRDefault="008F74A7" w:rsidP="00141462">
      <w:pPr>
        <w:adjustRightInd w:val="0"/>
        <w:snapToGrid w:val="0"/>
        <w:spacing w:line="540" w:lineRule="exact"/>
        <w:jc w:val="center"/>
        <w:rPr>
          <w:rFonts w:eastAsia="仿宋_GB2312"/>
          <w:b/>
          <w:snapToGrid w:val="0"/>
          <w:color w:val="000000"/>
          <w:kern w:val="0"/>
          <w:sz w:val="32"/>
          <w:szCs w:val="32"/>
        </w:rPr>
      </w:pPr>
      <w:r>
        <w:rPr>
          <w:rFonts w:eastAsia="黑体"/>
          <w:bCs/>
          <w:snapToGrid w:val="0"/>
          <w:color w:val="000000"/>
          <w:kern w:val="0"/>
          <w:sz w:val="32"/>
          <w:szCs w:val="32"/>
        </w:rPr>
        <w:t>第二章</w:t>
      </w:r>
      <w:r>
        <w:rPr>
          <w:rFonts w:eastAsia="黑体"/>
          <w:bCs/>
          <w:snapToGrid w:val="0"/>
          <w:color w:val="000000"/>
          <w:kern w:val="0"/>
          <w:sz w:val="32"/>
          <w:szCs w:val="32"/>
        </w:rPr>
        <w:t xml:space="preserve"> </w:t>
      </w:r>
      <w:r>
        <w:rPr>
          <w:rFonts w:eastAsia="黑体" w:hint="eastAsia"/>
          <w:bCs/>
          <w:snapToGrid w:val="0"/>
          <w:color w:val="000000"/>
          <w:kern w:val="0"/>
          <w:sz w:val="32"/>
          <w:szCs w:val="32"/>
        </w:rPr>
        <w:t xml:space="preserve"> </w:t>
      </w:r>
      <w:r>
        <w:rPr>
          <w:rFonts w:eastAsia="黑体"/>
          <w:bCs/>
          <w:snapToGrid w:val="0"/>
          <w:color w:val="000000"/>
          <w:kern w:val="0"/>
          <w:sz w:val="32"/>
          <w:szCs w:val="32"/>
        </w:rPr>
        <w:t>项目经费开支范围</w:t>
      </w:r>
    </w:p>
    <w:p w14:paraId="23C39097" w14:textId="77777777" w:rsidR="0078310A" w:rsidRDefault="0078310A" w:rsidP="00803804">
      <w:pPr>
        <w:adjustRightInd w:val="0"/>
        <w:snapToGrid w:val="0"/>
        <w:spacing w:line="540" w:lineRule="exact"/>
        <w:rPr>
          <w:rFonts w:eastAsia="黑体"/>
          <w:snapToGrid w:val="0"/>
          <w:color w:val="000000"/>
          <w:kern w:val="0"/>
          <w:sz w:val="32"/>
          <w:szCs w:val="32"/>
        </w:rPr>
      </w:pPr>
    </w:p>
    <w:p w14:paraId="65DE9488" w14:textId="77777777" w:rsidR="0078310A" w:rsidRDefault="008F74A7" w:rsidP="00803804">
      <w:pPr>
        <w:adjustRightInd w:val="0"/>
        <w:snapToGrid w:val="0"/>
        <w:spacing w:line="540" w:lineRule="exact"/>
        <w:ind w:firstLineChars="200" w:firstLine="640"/>
        <w:rPr>
          <w:rFonts w:eastAsia="仿宋_GB2312"/>
          <w:snapToGrid w:val="0"/>
          <w:color w:val="000000"/>
          <w:kern w:val="0"/>
          <w:sz w:val="32"/>
          <w:szCs w:val="32"/>
        </w:rPr>
      </w:pPr>
      <w:r>
        <w:rPr>
          <w:rFonts w:eastAsia="黑体"/>
          <w:snapToGrid w:val="0"/>
          <w:color w:val="000000"/>
          <w:kern w:val="0"/>
          <w:sz w:val="32"/>
          <w:szCs w:val="32"/>
        </w:rPr>
        <w:t>第七条</w:t>
      </w:r>
      <w:r>
        <w:rPr>
          <w:rFonts w:eastAsia="黑体"/>
          <w:snapToGrid w:val="0"/>
          <w:color w:val="000000"/>
          <w:kern w:val="0"/>
          <w:sz w:val="32"/>
          <w:szCs w:val="32"/>
        </w:rPr>
        <w:t xml:space="preserve"> </w:t>
      </w:r>
      <w:r>
        <w:rPr>
          <w:rFonts w:eastAsia="仿宋_GB2312"/>
          <w:snapToGrid w:val="0"/>
          <w:color w:val="000000"/>
          <w:kern w:val="0"/>
          <w:sz w:val="32"/>
          <w:szCs w:val="32"/>
        </w:rPr>
        <w:t xml:space="preserve"> </w:t>
      </w:r>
      <w:r>
        <w:rPr>
          <w:rFonts w:eastAsia="仿宋_GB2312"/>
          <w:snapToGrid w:val="0"/>
          <w:color w:val="000000"/>
          <w:kern w:val="0"/>
          <w:sz w:val="32"/>
          <w:szCs w:val="32"/>
        </w:rPr>
        <w:t>项目经费支出是指与项目研究工作相关的、由项目经费支付的各项费用支出。</w:t>
      </w:r>
      <w:r>
        <w:rPr>
          <w:rFonts w:eastAsia="仿宋_GB2312"/>
          <w:snapToGrid w:val="0"/>
          <w:color w:val="000000"/>
          <w:kern w:val="0"/>
          <w:sz w:val="32"/>
        </w:rPr>
        <w:t>市教育科研项目经费，</w:t>
      </w:r>
      <w:r>
        <w:rPr>
          <w:rFonts w:eastAsia="仿宋_GB2312"/>
          <w:snapToGrid w:val="0"/>
          <w:color w:val="000000"/>
          <w:kern w:val="0"/>
          <w:sz w:val="32"/>
          <w:szCs w:val="32"/>
        </w:rPr>
        <w:t>由直接费用和间接费用组成。</w:t>
      </w:r>
    </w:p>
    <w:p w14:paraId="15C9B923" w14:textId="77777777" w:rsidR="0078310A" w:rsidRDefault="008F74A7" w:rsidP="00803804">
      <w:pPr>
        <w:adjustRightInd w:val="0"/>
        <w:snapToGrid w:val="0"/>
        <w:spacing w:line="540" w:lineRule="exact"/>
        <w:ind w:firstLineChars="200" w:firstLine="640"/>
        <w:rPr>
          <w:rFonts w:eastAsia="仿宋_GB2312"/>
          <w:snapToGrid w:val="0"/>
          <w:color w:val="000000"/>
          <w:kern w:val="0"/>
          <w:sz w:val="32"/>
          <w:szCs w:val="32"/>
        </w:rPr>
      </w:pPr>
      <w:r>
        <w:rPr>
          <w:rFonts w:eastAsia="黑体"/>
          <w:snapToGrid w:val="0"/>
          <w:color w:val="000000"/>
          <w:kern w:val="0"/>
          <w:sz w:val="32"/>
          <w:szCs w:val="32"/>
        </w:rPr>
        <w:t>第八条</w:t>
      </w:r>
      <w:r>
        <w:rPr>
          <w:rFonts w:eastAsia="仿宋_GB2312"/>
          <w:snapToGrid w:val="0"/>
          <w:color w:val="000000"/>
          <w:kern w:val="0"/>
          <w:sz w:val="32"/>
          <w:szCs w:val="32"/>
        </w:rPr>
        <w:t xml:space="preserve">  </w:t>
      </w:r>
      <w:r>
        <w:rPr>
          <w:rFonts w:eastAsia="仿宋_GB2312"/>
          <w:snapToGrid w:val="0"/>
          <w:color w:val="000000"/>
          <w:kern w:val="0"/>
          <w:sz w:val="32"/>
        </w:rPr>
        <w:t>直接费用是指在项目实施过程中发生的与之直接相关的费用，包括：业务费、直接人力资源成本费、设备费。</w:t>
      </w:r>
    </w:p>
    <w:p w14:paraId="40594FCB" w14:textId="77777777" w:rsidR="0078310A" w:rsidRDefault="008F74A7" w:rsidP="00803804">
      <w:pPr>
        <w:adjustRightInd w:val="0"/>
        <w:snapToGrid w:val="0"/>
        <w:spacing w:line="540" w:lineRule="exact"/>
        <w:ind w:firstLineChars="200" w:firstLine="643"/>
        <w:rPr>
          <w:rFonts w:eastAsia="仿宋_GB2312"/>
          <w:b/>
          <w:snapToGrid w:val="0"/>
          <w:color w:val="000000"/>
          <w:kern w:val="0"/>
          <w:sz w:val="32"/>
        </w:rPr>
      </w:pPr>
      <w:r>
        <w:rPr>
          <w:rFonts w:eastAsia="仿宋_GB2312"/>
          <w:b/>
          <w:snapToGrid w:val="0"/>
          <w:color w:val="000000"/>
          <w:kern w:val="0"/>
          <w:sz w:val="32"/>
        </w:rPr>
        <w:t>（一）业务费</w:t>
      </w:r>
    </w:p>
    <w:p w14:paraId="0B7D4BE8" w14:textId="77777777" w:rsidR="0078310A" w:rsidRDefault="008F74A7" w:rsidP="00803804">
      <w:pPr>
        <w:adjustRightInd w:val="0"/>
        <w:snapToGrid w:val="0"/>
        <w:spacing w:line="540" w:lineRule="exact"/>
        <w:ind w:firstLineChars="200" w:firstLine="640"/>
        <w:rPr>
          <w:rFonts w:eastAsia="仿宋_GB2312"/>
          <w:bCs/>
          <w:snapToGrid w:val="0"/>
          <w:color w:val="000000"/>
          <w:kern w:val="0"/>
          <w:sz w:val="32"/>
        </w:rPr>
      </w:pPr>
      <w:r>
        <w:rPr>
          <w:rFonts w:eastAsia="仿宋_GB2312"/>
          <w:bCs/>
          <w:snapToGrid w:val="0"/>
          <w:color w:val="000000"/>
          <w:kern w:val="0"/>
          <w:sz w:val="32"/>
        </w:rPr>
        <w:t>1.</w:t>
      </w:r>
      <w:r>
        <w:rPr>
          <w:rFonts w:eastAsia="仿宋_GB2312"/>
          <w:bCs/>
          <w:snapToGrid w:val="0"/>
          <w:color w:val="000000"/>
          <w:kern w:val="0"/>
          <w:sz w:val="32"/>
        </w:rPr>
        <w:t>图书资料支出。在项目研究过程中购置图书、收集资料、复印翻拍、检索文献、采集数据、翻译资料、印刷出版等；</w:t>
      </w:r>
    </w:p>
    <w:p w14:paraId="3FB38CCB" w14:textId="77777777" w:rsidR="0078310A" w:rsidRDefault="008F74A7" w:rsidP="00803804">
      <w:pPr>
        <w:adjustRightInd w:val="0"/>
        <w:snapToGrid w:val="0"/>
        <w:spacing w:line="540" w:lineRule="exact"/>
        <w:ind w:firstLineChars="200" w:firstLine="640"/>
        <w:rPr>
          <w:rFonts w:eastAsia="仿宋_GB2312"/>
          <w:snapToGrid w:val="0"/>
          <w:color w:val="000000"/>
          <w:kern w:val="0"/>
          <w:sz w:val="32"/>
        </w:rPr>
      </w:pPr>
      <w:r>
        <w:rPr>
          <w:rFonts w:eastAsia="仿宋_GB2312"/>
          <w:bCs/>
          <w:snapToGrid w:val="0"/>
          <w:color w:val="000000"/>
          <w:kern w:val="0"/>
          <w:sz w:val="32"/>
        </w:rPr>
        <w:t>2.</w:t>
      </w:r>
      <w:r>
        <w:rPr>
          <w:rFonts w:eastAsia="仿宋_GB2312"/>
          <w:bCs/>
          <w:snapToGrid w:val="0"/>
          <w:color w:val="000000"/>
          <w:kern w:val="0"/>
          <w:sz w:val="32"/>
        </w:rPr>
        <w:t>会议</w:t>
      </w:r>
      <w:r>
        <w:rPr>
          <w:rFonts w:eastAsia="仿宋_GB2312"/>
          <w:bCs/>
          <w:snapToGrid w:val="0"/>
          <w:color w:val="000000"/>
          <w:kern w:val="0"/>
          <w:sz w:val="32"/>
        </w:rPr>
        <w:t>/</w:t>
      </w:r>
      <w:r>
        <w:rPr>
          <w:rFonts w:eastAsia="仿宋_GB2312"/>
          <w:bCs/>
          <w:snapToGrid w:val="0"/>
          <w:color w:val="000000"/>
          <w:kern w:val="0"/>
          <w:sz w:val="32"/>
        </w:rPr>
        <w:t>差旅</w:t>
      </w:r>
      <w:r>
        <w:rPr>
          <w:rFonts w:eastAsia="仿宋_GB2312"/>
          <w:bCs/>
          <w:snapToGrid w:val="0"/>
          <w:color w:val="000000"/>
          <w:kern w:val="0"/>
          <w:sz w:val="32"/>
        </w:rPr>
        <w:t>/</w:t>
      </w:r>
      <w:r>
        <w:rPr>
          <w:rFonts w:eastAsia="仿宋_GB2312"/>
          <w:bCs/>
          <w:snapToGrid w:val="0"/>
          <w:color w:val="000000"/>
          <w:kern w:val="0"/>
          <w:sz w:val="32"/>
        </w:rPr>
        <w:t>国际合作与交流支出。在</w:t>
      </w:r>
      <w:r>
        <w:rPr>
          <w:rFonts w:eastAsia="仿宋_GB2312"/>
          <w:snapToGrid w:val="0"/>
          <w:color w:val="000000"/>
          <w:kern w:val="0"/>
          <w:sz w:val="32"/>
        </w:rPr>
        <w:t>项目研究过程中开展学术研讨、咨询交流、考察调研、调查等活动产生的会议、交通、食宿，以及项目研究人员出国出境、外国专家来华、港澳台专家来内地开展学术合作与交流的费用；</w:t>
      </w:r>
    </w:p>
    <w:p w14:paraId="5ACBE9BA" w14:textId="77777777" w:rsidR="0078310A" w:rsidRDefault="008F74A7" w:rsidP="00141462">
      <w:pPr>
        <w:adjustRightInd w:val="0"/>
        <w:snapToGrid w:val="0"/>
        <w:spacing w:line="540" w:lineRule="exact"/>
        <w:ind w:firstLineChars="200" w:firstLine="640"/>
        <w:rPr>
          <w:rFonts w:eastAsia="仿宋_GB2312"/>
          <w:strike/>
          <w:snapToGrid w:val="0"/>
          <w:color w:val="000000"/>
          <w:kern w:val="0"/>
          <w:sz w:val="32"/>
        </w:rPr>
      </w:pPr>
      <w:r>
        <w:rPr>
          <w:rFonts w:eastAsia="仿宋_GB2312"/>
          <w:snapToGrid w:val="0"/>
          <w:color w:val="000000"/>
          <w:kern w:val="0"/>
          <w:sz w:val="32"/>
        </w:rPr>
        <w:t>3.</w:t>
      </w:r>
      <w:r>
        <w:rPr>
          <w:rFonts w:eastAsia="仿宋_GB2312"/>
          <w:snapToGrid w:val="0"/>
          <w:color w:val="000000"/>
          <w:kern w:val="0"/>
          <w:sz w:val="32"/>
        </w:rPr>
        <w:t>其他支出。项目研究过程中发生的除上述费用之外的其他支出，应当在编制预算时单独列示，单独核定。</w:t>
      </w:r>
    </w:p>
    <w:p w14:paraId="3DA95A06" w14:textId="77777777" w:rsidR="0078310A" w:rsidRDefault="008F74A7" w:rsidP="00141462">
      <w:pPr>
        <w:adjustRightInd w:val="0"/>
        <w:snapToGrid w:val="0"/>
        <w:spacing w:line="540" w:lineRule="exact"/>
        <w:ind w:firstLineChars="200" w:firstLine="643"/>
        <w:rPr>
          <w:rFonts w:eastAsia="仿宋_GB2312"/>
          <w:b/>
          <w:snapToGrid w:val="0"/>
          <w:color w:val="000000"/>
          <w:kern w:val="0"/>
          <w:sz w:val="32"/>
          <w:szCs w:val="32"/>
        </w:rPr>
      </w:pPr>
      <w:r>
        <w:rPr>
          <w:rFonts w:eastAsia="仿宋_GB2312"/>
          <w:b/>
          <w:snapToGrid w:val="0"/>
          <w:color w:val="000000"/>
          <w:kern w:val="0"/>
          <w:sz w:val="32"/>
          <w:szCs w:val="32"/>
        </w:rPr>
        <w:t>（二）直接人力资源成本费</w:t>
      </w:r>
    </w:p>
    <w:p w14:paraId="7B5030A5" w14:textId="77777777" w:rsidR="0078310A" w:rsidRDefault="008F74A7" w:rsidP="00141462">
      <w:pPr>
        <w:adjustRightInd w:val="0"/>
        <w:snapToGrid w:val="0"/>
        <w:spacing w:line="540" w:lineRule="exact"/>
        <w:ind w:firstLineChars="200" w:firstLine="640"/>
        <w:rPr>
          <w:rFonts w:eastAsia="仿宋_GB2312"/>
          <w:snapToGrid w:val="0"/>
          <w:color w:val="000000"/>
          <w:kern w:val="0"/>
          <w:sz w:val="32"/>
        </w:rPr>
      </w:pPr>
      <w:r>
        <w:rPr>
          <w:rFonts w:eastAsia="仿宋_GB2312"/>
          <w:snapToGrid w:val="0"/>
          <w:color w:val="000000"/>
          <w:kern w:val="0"/>
          <w:sz w:val="32"/>
          <w:szCs w:val="32"/>
        </w:rPr>
        <w:t>在项目实施过程中，支付给参与项目</w:t>
      </w:r>
      <w:r>
        <w:rPr>
          <w:rFonts w:eastAsia="仿宋_GB2312"/>
          <w:snapToGrid w:val="0"/>
          <w:color w:val="000000"/>
          <w:kern w:val="0"/>
          <w:sz w:val="32"/>
        </w:rPr>
        <w:t>研究的研究生、博士后、访问学者和项目聘用的研究人员、科研辅助人员等的劳务费用，以及支付给咨询专家的费用等。</w:t>
      </w:r>
    </w:p>
    <w:p w14:paraId="09A042E7" w14:textId="77777777" w:rsidR="0078310A" w:rsidRDefault="008F74A7" w:rsidP="00141462">
      <w:pPr>
        <w:adjustRightInd w:val="0"/>
        <w:snapToGrid w:val="0"/>
        <w:spacing w:line="540" w:lineRule="exact"/>
        <w:ind w:firstLineChars="200" w:firstLine="640"/>
        <w:rPr>
          <w:rFonts w:eastAsia="仿宋_GB2312"/>
          <w:snapToGrid w:val="0"/>
          <w:color w:val="000000"/>
          <w:kern w:val="0"/>
          <w:sz w:val="32"/>
        </w:rPr>
      </w:pPr>
      <w:r>
        <w:rPr>
          <w:rFonts w:eastAsia="仿宋_GB2312"/>
          <w:snapToGrid w:val="0"/>
          <w:color w:val="000000"/>
          <w:kern w:val="0"/>
          <w:sz w:val="32"/>
          <w:szCs w:val="32"/>
        </w:rPr>
        <w:t>项目聘用人员的劳务开支标准，</w:t>
      </w:r>
      <w:r>
        <w:rPr>
          <w:rFonts w:eastAsia="仿宋_GB2312"/>
          <w:snapToGrid w:val="0"/>
          <w:color w:val="000000"/>
          <w:kern w:val="0"/>
          <w:sz w:val="32"/>
        </w:rPr>
        <w:t>参照当地科学研究从业人员平均工资水平，根据其在项目研究中承担的工作任务确定，其由单位缴纳的社会保险补助、住房公积金等纳入直接人力资源成本费科目列支。</w:t>
      </w:r>
    </w:p>
    <w:p w14:paraId="73BD1640" w14:textId="77777777" w:rsidR="0078310A" w:rsidRDefault="008F74A7" w:rsidP="00141462">
      <w:pPr>
        <w:adjustRightInd w:val="0"/>
        <w:snapToGrid w:val="0"/>
        <w:spacing w:line="540" w:lineRule="exact"/>
        <w:ind w:firstLineChars="200" w:firstLine="640"/>
        <w:rPr>
          <w:rFonts w:eastAsia="仿宋_GB2312"/>
          <w:snapToGrid w:val="0"/>
          <w:color w:val="000000"/>
          <w:kern w:val="0"/>
          <w:sz w:val="32"/>
        </w:rPr>
      </w:pPr>
      <w:r>
        <w:rPr>
          <w:rFonts w:eastAsia="仿宋_GB2312"/>
          <w:snapToGrid w:val="0"/>
          <w:color w:val="000000"/>
          <w:kern w:val="0"/>
          <w:sz w:val="32"/>
        </w:rPr>
        <w:t>专家咨询支出是指在项目研究支付给临时聘请的咨询专家的费用，专家咨询费不得支付给参与管理相关人员。按《广州市市本级专家劳务费定额标准》（</w:t>
      </w:r>
      <w:proofErr w:type="gramStart"/>
      <w:r>
        <w:rPr>
          <w:rFonts w:eastAsia="仿宋_GB2312"/>
          <w:snapToGrid w:val="0"/>
          <w:color w:val="000000"/>
          <w:kern w:val="0"/>
          <w:sz w:val="32"/>
        </w:rPr>
        <w:t>穗财编</w:t>
      </w:r>
      <w:proofErr w:type="gramEnd"/>
      <w:r>
        <w:rPr>
          <w:rFonts w:eastAsia="仿宋"/>
          <w:snapToGrid w:val="0"/>
          <w:color w:val="000000"/>
          <w:kern w:val="0"/>
          <w:sz w:val="32"/>
          <w:szCs w:val="32"/>
        </w:rPr>
        <w:t>〔</w:t>
      </w:r>
      <w:r>
        <w:rPr>
          <w:rFonts w:eastAsia="仿宋"/>
          <w:snapToGrid w:val="0"/>
          <w:color w:val="000000"/>
          <w:kern w:val="0"/>
          <w:sz w:val="32"/>
          <w:szCs w:val="32"/>
        </w:rPr>
        <w:t>2023</w:t>
      </w:r>
      <w:r>
        <w:rPr>
          <w:rFonts w:eastAsia="仿宋"/>
          <w:snapToGrid w:val="0"/>
          <w:color w:val="000000"/>
          <w:kern w:val="0"/>
          <w:sz w:val="32"/>
          <w:szCs w:val="32"/>
        </w:rPr>
        <w:t>〕</w:t>
      </w:r>
      <w:r>
        <w:rPr>
          <w:rFonts w:eastAsia="仿宋"/>
          <w:snapToGrid w:val="0"/>
          <w:color w:val="000000"/>
          <w:kern w:val="0"/>
          <w:sz w:val="32"/>
          <w:szCs w:val="32"/>
        </w:rPr>
        <w:t>18</w:t>
      </w:r>
      <w:r>
        <w:rPr>
          <w:rFonts w:eastAsia="仿宋"/>
          <w:snapToGrid w:val="0"/>
          <w:color w:val="000000"/>
          <w:kern w:val="0"/>
          <w:sz w:val="32"/>
          <w:szCs w:val="32"/>
        </w:rPr>
        <w:t>号</w:t>
      </w:r>
      <w:r>
        <w:rPr>
          <w:rFonts w:eastAsia="仿宋_GB2312"/>
          <w:snapToGrid w:val="0"/>
          <w:color w:val="000000"/>
          <w:kern w:val="0"/>
          <w:sz w:val="32"/>
        </w:rPr>
        <w:t>）执行，具体如下：</w:t>
      </w:r>
    </w:p>
    <w:tbl>
      <w:tblPr>
        <w:tblW w:w="8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4264"/>
        <w:gridCol w:w="1220"/>
        <w:gridCol w:w="2497"/>
      </w:tblGrid>
      <w:tr w:rsidR="0078310A" w14:paraId="7202FF6A" w14:textId="77777777" w:rsidTr="00141462">
        <w:trPr>
          <w:trHeight w:val="514"/>
          <w:jc w:val="center"/>
        </w:trPr>
        <w:tc>
          <w:tcPr>
            <w:tcW w:w="825" w:type="dxa"/>
            <w:vAlign w:val="center"/>
          </w:tcPr>
          <w:p w14:paraId="3FFEA199" w14:textId="77777777" w:rsidR="0078310A" w:rsidRDefault="008F74A7" w:rsidP="00803804">
            <w:pPr>
              <w:adjustRightInd w:val="0"/>
              <w:snapToGrid w:val="0"/>
              <w:spacing w:line="400" w:lineRule="exact"/>
              <w:jc w:val="center"/>
              <w:rPr>
                <w:rFonts w:eastAsia="黑体"/>
                <w:bCs/>
                <w:snapToGrid w:val="0"/>
                <w:color w:val="000000"/>
                <w:kern w:val="0"/>
                <w:sz w:val="28"/>
                <w:szCs w:val="28"/>
              </w:rPr>
            </w:pPr>
            <w:r>
              <w:rPr>
                <w:rFonts w:eastAsia="黑体"/>
                <w:bCs/>
                <w:snapToGrid w:val="0"/>
                <w:color w:val="000000"/>
                <w:kern w:val="0"/>
                <w:sz w:val="28"/>
                <w:szCs w:val="28"/>
              </w:rPr>
              <w:t>序号</w:t>
            </w:r>
          </w:p>
        </w:tc>
        <w:tc>
          <w:tcPr>
            <w:tcW w:w="4264" w:type="dxa"/>
            <w:vAlign w:val="center"/>
          </w:tcPr>
          <w:p w14:paraId="7A110255" w14:textId="77777777" w:rsidR="0078310A" w:rsidRDefault="008F74A7" w:rsidP="00803804">
            <w:pPr>
              <w:adjustRightInd w:val="0"/>
              <w:snapToGrid w:val="0"/>
              <w:spacing w:line="400" w:lineRule="exact"/>
              <w:jc w:val="center"/>
              <w:rPr>
                <w:rFonts w:eastAsia="黑体"/>
                <w:bCs/>
                <w:snapToGrid w:val="0"/>
                <w:color w:val="000000"/>
                <w:kern w:val="0"/>
                <w:sz w:val="28"/>
                <w:szCs w:val="28"/>
              </w:rPr>
            </w:pPr>
            <w:r>
              <w:rPr>
                <w:rFonts w:eastAsia="黑体"/>
                <w:bCs/>
                <w:snapToGrid w:val="0"/>
                <w:color w:val="000000"/>
                <w:kern w:val="0"/>
                <w:sz w:val="28"/>
                <w:szCs w:val="28"/>
              </w:rPr>
              <w:t>咨询专家</w:t>
            </w:r>
          </w:p>
        </w:tc>
        <w:tc>
          <w:tcPr>
            <w:tcW w:w="1220" w:type="dxa"/>
            <w:vAlign w:val="center"/>
          </w:tcPr>
          <w:p w14:paraId="453AE585" w14:textId="77777777" w:rsidR="0078310A" w:rsidRDefault="008F74A7" w:rsidP="00803804">
            <w:pPr>
              <w:adjustRightInd w:val="0"/>
              <w:snapToGrid w:val="0"/>
              <w:spacing w:line="400" w:lineRule="exact"/>
              <w:jc w:val="center"/>
              <w:rPr>
                <w:rFonts w:eastAsia="黑体"/>
                <w:bCs/>
                <w:snapToGrid w:val="0"/>
                <w:color w:val="000000"/>
                <w:kern w:val="0"/>
                <w:sz w:val="28"/>
                <w:szCs w:val="28"/>
              </w:rPr>
            </w:pPr>
            <w:r>
              <w:rPr>
                <w:rFonts w:eastAsia="黑体"/>
                <w:bCs/>
                <w:snapToGrid w:val="0"/>
                <w:color w:val="000000"/>
                <w:kern w:val="0"/>
                <w:sz w:val="28"/>
                <w:szCs w:val="28"/>
              </w:rPr>
              <w:t>单位</w:t>
            </w:r>
          </w:p>
        </w:tc>
        <w:tc>
          <w:tcPr>
            <w:tcW w:w="2497" w:type="dxa"/>
            <w:vAlign w:val="center"/>
          </w:tcPr>
          <w:p w14:paraId="3EF79FC7" w14:textId="77777777" w:rsidR="0078310A" w:rsidRDefault="008F74A7" w:rsidP="00803804">
            <w:pPr>
              <w:adjustRightInd w:val="0"/>
              <w:snapToGrid w:val="0"/>
              <w:spacing w:line="400" w:lineRule="exact"/>
              <w:jc w:val="center"/>
              <w:rPr>
                <w:rFonts w:eastAsia="黑体"/>
                <w:bCs/>
                <w:snapToGrid w:val="0"/>
                <w:color w:val="000000"/>
                <w:kern w:val="0"/>
                <w:sz w:val="28"/>
                <w:szCs w:val="28"/>
              </w:rPr>
            </w:pPr>
            <w:r>
              <w:rPr>
                <w:rFonts w:eastAsia="黑体"/>
                <w:bCs/>
                <w:snapToGrid w:val="0"/>
                <w:color w:val="000000"/>
                <w:kern w:val="0"/>
                <w:sz w:val="28"/>
                <w:szCs w:val="28"/>
              </w:rPr>
              <w:t>费用标准（税后）</w:t>
            </w:r>
          </w:p>
        </w:tc>
      </w:tr>
      <w:tr w:rsidR="0078310A" w14:paraId="79B816B5" w14:textId="77777777">
        <w:trPr>
          <w:trHeight w:val="567"/>
          <w:jc w:val="center"/>
        </w:trPr>
        <w:tc>
          <w:tcPr>
            <w:tcW w:w="825" w:type="dxa"/>
            <w:vAlign w:val="center"/>
          </w:tcPr>
          <w:p w14:paraId="147BDEDC" w14:textId="77777777" w:rsidR="0078310A" w:rsidRDefault="008F74A7" w:rsidP="00803804">
            <w:pPr>
              <w:adjustRightInd w:val="0"/>
              <w:snapToGrid w:val="0"/>
              <w:spacing w:line="400" w:lineRule="exact"/>
              <w:jc w:val="center"/>
              <w:rPr>
                <w:snapToGrid w:val="0"/>
                <w:color w:val="000000"/>
                <w:kern w:val="0"/>
                <w:sz w:val="28"/>
                <w:szCs w:val="28"/>
              </w:rPr>
            </w:pPr>
            <w:r>
              <w:rPr>
                <w:snapToGrid w:val="0"/>
                <w:color w:val="000000"/>
                <w:kern w:val="0"/>
                <w:sz w:val="28"/>
                <w:szCs w:val="28"/>
              </w:rPr>
              <w:t>1</w:t>
            </w:r>
          </w:p>
        </w:tc>
        <w:tc>
          <w:tcPr>
            <w:tcW w:w="4264" w:type="dxa"/>
            <w:vAlign w:val="center"/>
          </w:tcPr>
          <w:p w14:paraId="76BE1EB3" w14:textId="77777777" w:rsidR="0078310A" w:rsidRDefault="008F74A7" w:rsidP="00803804">
            <w:pPr>
              <w:adjustRightInd w:val="0"/>
              <w:snapToGrid w:val="0"/>
              <w:spacing w:line="400" w:lineRule="exact"/>
              <w:jc w:val="center"/>
              <w:rPr>
                <w:snapToGrid w:val="0"/>
                <w:color w:val="000000"/>
                <w:kern w:val="0"/>
                <w:sz w:val="28"/>
                <w:szCs w:val="28"/>
              </w:rPr>
            </w:pPr>
            <w:r>
              <w:rPr>
                <w:snapToGrid w:val="0"/>
                <w:color w:val="000000"/>
                <w:kern w:val="0"/>
                <w:sz w:val="28"/>
                <w:szCs w:val="28"/>
              </w:rPr>
              <w:t>院士、全国知名专家</w:t>
            </w:r>
          </w:p>
        </w:tc>
        <w:tc>
          <w:tcPr>
            <w:tcW w:w="1220" w:type="dxa"/>
            <w:vAlign w:val="center"/>
          </w:tcPr>
          <w:p w14:paraId="5FBAC621" w14:textId="77777777" w:rsidR="0078310A" w:rsidRDefault="008F74A7" w:rsidP="00803804">
            <w:pPr>
              <w:adjustRightInd w:val="0"/>
              <w:snapToGrid w:val="0"/>
              <w:spacing w:line="400" w:lineRule="exact"/>
              <w:jc w:val="center"/>
              <w:rPr>
                <w:snapToGrid w:val="0"/>
                <w:color w:val="000000"/>
                <w:kern w:val="0"/>
                <w:sz w:val="28"/>
                <w:szCs w:val="28"/>
              </w:rPr>
            </w:pPr>
            <w:r>
              <w:rPr>
                <w:snapToGrid w:val="0"/>
                <w:color w:val="000000"/>
                <w:kern w:val="0"/>
                <w:sz w:val="28"/>
                <w:szCs w:val="28"/>
              </w:rPr>
              <w:t>人</w:t>
            </w:r>
            <w:r>
              <w:rPr>
                <w:snapToGrid w:val="0"/>
                <w:color w:val="000000"/>
                <w:kern w:val="0"/>
                <w:sz w:val="28"/>
                <w:szCs w:val="28"/>
              </w:rPr>
              <w:t>▪</w:t>
            </w:r>
            <w:r>
              <w:rPr>
                <w:snapToGrid w:val="0"/>
                <w:color w:val="000000"/>
                <w:kern w:val="0"/>
                <w:sz w:val="28"/>
                <w:szCs w:val="28"/>
              </w:rPr>
              <w:t>半天</w:t>
            </w:r>
          </w:p>
        </w:tc>
        <w:tc>
          <w:tcPr>
            <w:tcW w:w="2497" w:type="dxa"/>
            <w:vAlign w:val="center"/>
          </w:tcPr>
          <w:p w14:paraId="081A005F" w14:textId="77777777" w:rsidR="0078310A" w:rsidRDefault="008F74A7" w:rsidP="00803804">
            <w:pPr>
              <w:adjustRightInd w:val="0"/>
              <w:snapToGrid w:val="0"/>
              <w:spacing w:line="400" w:lineRule="exact"/>
              <w:jc w:val="center"/>
              <w:rPr>
                <w:snapToGrid w:val="0"/>
                <w:color w:val="000000"/>
                <w:kern w:val="0"/>
                <w:sz w:val="28"/>
                <w:szCs w:val="28"/>
              </w:rPr>
            </w:pPr>
            <w:r>
              <w:rPr>
                <w:snapToGrid w:val="0"/>
                <w:color w:val="000000"/>
                <w:kern w:val="0"/>
                <w:sz w:val="28"/>
                <w:szCs w:val="28"/>
              </w:rPr>
              <w:t>不超过</w:t>
            </w:r>
            <w:r>
              <w:rPr>
                <w:snapToGrid w:val="0"/>
                <w:color w:val="000000"/>
                <w:kern w:val="0"/>
                <w:sz w:val="28"/>
                <w:szCs w:val="28"/>
              </w:rPr>
              <w:t>3000</w:t>
            </w:r>
            <w:r>
              <w:rPr>
                <w:snapToGrid w:val="0"/>
                <w:color w:val="000000"/>
                <w:kern w:val="0"/>
                <w:sz w:val="28"/>
                <w:szCs w:val="28"/>
              </w:rPr>
              <w:t>元</w:t>
            </w:r>
          </w:p>
        </w:tc>
      </w:tr>
      <w:tr w:rsidR="0078310A" w14:paraId="54F22CC8" w14:textId="77777777">
        <w:trPr>
          <w:trHeight w:val="567"/>
          <w:jc w:val="center"/>
        </w:trPr>
        <w:tc>
          <w:tcPr>
            <w:tcW w:w="825" w:type="dxa"/>
            <w:vAlign w:val="center"/>
          </w:tcPr>
          <w:p w14:paraId="2F2E58DF" w14:textId="77777777" w:rsidR="0078310A" w:rsidRDefault="008F74A7" w:rsidP="00803804">
            <w:pPr>
              <w:adjustRightInd w:val="0"/>
              <w:snapToGrid w:val="0"/>
              <w:spacing w:line="400" w:lineRule="exact"/>
              <w:jc w:val="center"/>
              <w:rPr>
                <w:snapToGrid w:val="0"/>
                <w:color w:val="000000"/>
                <w:kern w:val="0"/>
                <w:sz w:val="28"/>
                <w:szCs w:val="28"/>
              </w:rPr>
            </w:pPr>
            <w:r>
              <w:rPr>
                <w:snapToGrid w:val="0"/>
                <w:color w:val="000000"/>
                <w:kern w:val="0"/>
                <w:sz w:val="28"/>
                <w:szCs w:val="28"/>
              </w:rPr>
              <w:t>2</w:t>
            </w:r>
          </w:p>
        </w:tc>
        <w:tc>
          <w:tcPr>
            <w:tcW w:w="4264" w:type="dxa"/>
            <w:vAlign w:val="center"/>
          </w:tcPr>
          <w:p w14:paraId="65243E1A" w14:textId="77777777" w:rsidR="0078310A" w:rsidRDefault="008F74A7" w:rsidP="00803804">
            <w:pPr>
              <w:adjustRightInd w:val="0"/>
              <w:snapToGrid w:val="0"/>
              <w:spacing w:line="400" w:lineRule="exact"/>
              <w:jc w:val="center"/>
              <w:rPr>
                <w:snapToGrid w:val="0"/>
                <w:color w:val="000000"/>
                <w:kern w:val="0"/>
                <w:sz w:val="28"/>
                <w:szCs w:val="28"/>
              </w:rPr>
            </w:pPr>
            <w:r>
              <w:rPr>
                <w:snapToGrid w:val="0"/>
                <w:color w:val="000000"/>
                <w:kern w:val="0"/>
                <w:sz w:val="28"/>
                <w:szCs w:val="28"/>
              </w:rPr>
              <w:t>具有正高级技术职称或同等</w:t>
            </w:r>
          </w:p>
          <w:p w14:paraId="307B738C" w14:textId="77777777" w:rsidR="0078310A" w:rsidRDefault="008F74A7" w:rsidP="00803804">
            <w:pPr>
              <w:adjustRightInd w:val="0"/>
              <w:snapToGrid w:val="0"/>
              <w:spacing w:line="400" w:lineRule="exact"/>
              <w:jc w:val="center"/>
              <w:rPr>
                <w:snapToGrid w:val="0"/>
                <w:color w:val="000000"/>
                <w:kern w:val="0"/>
                <w:sz w:val="28"/>
                <w:szCs w:val="28"/>
              </w:rPr>
            </w:pPr>
            <w:r>
              <w:rPr>
                <w:snapToGrid w:val="0"/>
                <w:color w:val="000000"/>
                <w:kern w:val="0"/>
                <w:sz w:val="28"/>
                <w:szCs w:val="28"/>
              </w:rPr>
              <w:t>专业水平的人员</w:t>
            </w:r>
          </w:p>
        </w:tc>
        <w:tc>
          <w:tcPr>
            <w:tcW w:w="1220" w:type="dxa"/>
            <w:vAlign w:val="center"/>
          </w:tcPr>
          <w:p w14:paraId="0B5122FD" w14:textId="77777777" w:rsidR="0078310A" w:rsidRDefault="008F74A7" w:rsidP="00803804">
            <w:pPr>
              <w:adjustRightInd w:val="0"/>
              <w:snapToGrid w:val="0"/>
              <w:spacing w:line="400" w:lineRule="exact"/>
              <w:jc w:val="center"/>
              <w:rPr>
                <w:snapToGrid w:val="0"/>
                <w:color w:val="000000"/>
                <w:kern w:val="0"/>
                <w:sz w:val="28"/>
                <w:szCs w:val="28"/>
              </w:rPr>
            </w:pPr>
            <w:r>
              <w:rPr>
                <w:snapToGrid w:val="0"/>
                <w:color w:val="000000"/>
                <w:kern w:val="0"/>
                <w:sz w:val="28"/>
                <w:szCs w:val="28"/>
              </w:rPr>
              <w:t>人</w:t>
            </w:r>
            <w:r>
              <w:rPr>
                <w:snapToGrid w:val="0"/>
                <w:color w:val="000000"/>
                <w:kern w:val="0"/>
                <w:sz w:val="28"/>
                <w:szCs w:val="28"/>
              </w:rPr>
              <w:t>▪</w:t>
            </w:r>
            <w:r>
              <w:rPr>
                <w:snapToGrid w:val="0"/>
                <w:color w:val="000000"/>
                <w:kern w:val="0"/>
                <w:sz w:val="28"/>
                <w:szCs w:val="28"/>
              </w:rPr>
              <w:t>半天</w:t>
            </w:r>
          </w:p>
        </w:tc>
        <w:tc>
          <w:tcPr>
            <w:tcW w:w="2497" w:type="dxa"/>
            <w:vAlign w:val="center"/>
          </w:tcPr>
          <w:p w14:paraId="2BBE7F4A" w14:textId="77777777" w:rsidR="0078310A" w:rsidRDefault="008F74A7" w:rsidP="00803804">
            <w:pPr>
              <w:adjustRightInd w:val="0"/>
              <w:snapToGrid w:val="0"/>
              <w:spacing w:line="400" w:lineRule="exact"/>
              <w:jc w:val="center"/>
              <w:rPr>
                <w:snapToGrid w:val="0"/>
                <w:color w:val="000000"/>
                <w:kern w:val="0"/>
                <w:sz w:val="28"/>
                <w:szCs w:val="28"/>
              </w:rPr>
            </w:pPr>
            <w:r>
              <w:rPr>
                <w:snapToGrid w:val="0"/>
                <w:color w:val="000000"/>
                <w:kern w:val="0"/>
                <w:sz w:val="28"/>
                <w:szCs w:val="28"/>
              </w:rPr>
              <w:t>不超过</w:t>
            </w:r>
            <w:r>
              <w:rPr>
                <w:snapToGrid w:val="0"/>
                <w:color w:val="000000"/>
                <w:kern w:val="0"/>
                <w:sz w:val="28"/>
                <w:szCs w:val="28"/>
              </w:rPr>
              <w:t>1500</w:t>
            </w:r>
            <w:r>
              <w:rPr>
                <w:snapToGrid w:val="0"/>
                <w:color w:val="000000"/>
                <w:kern w:val="0"/>
                <w:sz w:val="28"/>
                <w:szCs w:val="28"/>
              </w:rPr>
              <w:t>元</w:t>
            </w:r>
          </w:p>
        </w:tc>
      </w:tr>
      <w:tr w:rsidR="0078310A" w14:paraId="7B85ECC7" w14:textId="77777777">
        <w:trPr>
          <w:trHeight w:val="567"/>
          <w:jc w:val="center"/>
        </w:trPr>
        <w:tc>
          <w:tcPr>
            <w:tcW w:w="825" w:type="dxa"/>
            <w:vAlign w:val="center"/>
          </w:tcPr>
          <w:p w14:paraId="56181F6C" w14:textId="77777777" w:rsidR="0078310A" w:rsidRDefault="008F74A7" w:rsidP="00803804">
            <w:pPr>
              <w:adjustRightInd w:val="0"/>
              <w:snapToGrid w:val="0"/>
              <w:spacing w:line="400" w:lineRule="exact"/>
              <w:jc w:val="center"/>
              <w:rPr>
                <w:snapToGrid w:val="0"/>
                <w:color w:val="000000"/>
                <w:kern w:val="0"/>
                <w:sz w:val="28"/>
                <w:szCs w:val="28"/>
              </w:rPr>
            </w:pPr>
            <w:r>
              <w:rPr>
                <w:snapToGrid w:val="0"/>
                <w:color w:val="000000"/>
                <w:kern w:val="0"/>
                <w:sz w:val="28"/>
                <w:szCs w:val="28"/>
              </w:rPr>
              <w:t>3</w:t>
            </w:r>
          </w:p>
        </w:tc>
        <w:tc>
          <w:tcPr>
            <w:tcW w:w="4264" w:type="dxa"/>
            <w:vAlign w:val="center"/>
          </w:tcPr>
          <w:p w14:paraId="3EB1A61A" w14:textId="77777777" w:rsidR="0078310A" w:rsidRDefault="008F74A7" w:rsidP="00803804">
            <w:pPr>
              <w:adjustRightInd w:val="0"/>
              <w:snapToGrid w:val="0"/>
              <w:spacing w:line="400" w:lineRule="exact"/>
              <w:jc w:val="center"/>
              <w:rPr>
                <w:snapToGrid w:val="0"/>
                <w:color w:val="000000"/>
                <w:kern w:val="0"/>
                <w:sz w:val="28"/>
                <w:szCs w:val="28"/>
              </w:rPr>
            </w:pPr>
            <w:r>
              <w:rPr>
                <w:snapToGrid w:val="0"/>
                <w:color w:val="000000"/>
                <w:kern w:val="0"/>
                <w:sz w:val="28"/>
                <w:szCs w:val="28"/>
              </w:rPr>
              <w:t>具有副高级技术职称或同等</w:t>
            </w:r>
          </w:p>
          <w:p w14:paraId="44B7DD85" w14:textId="77777777" w:rsidR="0078310A" w:rsidRDefault="008F74A7" w:rsidP="00803804">
            <w:pPr>
              <w:adjustRightInd w:val="0"/>
              <w:snapToGrid w:val="0"/>
              <w:spacing w:line="400" w:lineRule="exact"/>
              <w:jc w:val="center"/>
              <w:rPr>
                <w:snapToGrid w:val="0"/>
                <w:color w:val="000000"/>
                <w:kern w:val="0"/>
                <w:sz w:val="28"/>
                <w:szCs w:val="28"/>
              </w:rPr>
            </w:pPr>
            <w:r>
              <w:rPr>
                <w:snapToGrid w:val="0"/>
                <w:color w:val="000000"/>
                <w:kern w:val="0"/>
                <w:sz w:val="28"/>
                <w:szCs w:val="28"/>
              </w:rPr>
              <w:t>专业水平的人员</w:t>
            </w:r>
          </w:p>
        </w:tc>
        <w:tc>
          <w:tcPr>
            <w:tcW w:w="1220" w:type="dxa"/>
            <w:vAlign w:val="center"/>
          </w:tcPr>
          <w:p w14:paraId="6BECACD3" w14:textId="77777777" w:rsidR="0078310A" w:rsidRDefault="008F74A7" w:rsidP="00803804">
            <w:pPr>
              <w:adjustRightInd w:val="0"/>
              <w:snapToGrid w:val="0"/>
              <w:spacing w:line="400" w:lineRule="exact"/>
              <w:jc w:val="center"/>
              <w:rPr>
                <w:snapToGrid w:val="0"/>
                <w:color w:val="000000"/>
                <w:kern w:val="0"/>
                <w:sz w:val="28"/>
                <w:szCs w:val="28"/>
              </w:rPr>
            </w:pPr>
            <w:r>
              <w:rPr>
                <w:snapToGrid w:val="0"/>
                <w:color w:val="000000"/>
                <w:kern w:val="0"/>
                <w:sz w:val="28"/>
                <w:szCs w:val="28"/>
              </w:rPr>
              <w:t>人</w:t>
            </w:r>
            <w:r>
              <w:rPr>
                <w:snapToGrid w:val="0"/>
                <w:color w:val="000000"/>
                <w:kern w:val="0"/>
                <w:sz w:val="28"/>
                <w:szCs w:val="28"/>
              </w:rPr>
              <w:t>▪</w:t>
            </w:r>
            <w:r>
              <w:rPr>
                <w:snapToGrid w:val="0"/>
                <w:color w:val="000000"/>
                <w:kern w:val="0"/>
                <w:sz w:val="28"/>
                <w:szCs w:val="28"/>
              </w:rPr>
              <w:t>半天</w:t>
            </w:r>
          </w:p>
        </w:tc>
        <w:tc>
          <w:tcPr>
            <w:tcW w:w="2497" w:type="dxa"/>
            <w:vAlign w:val="center"/>
          </w:tcPr>
          <w:p w14:paraId="2E80B3CF" w14:textId="77777777" w:rsidR="0078310A" w:rsidRDefault="008F74A7" w:rsidP="00803804">
            <w:pPr>
              <w:adjustRightInd w:val="0"/>
              <w:snapToGrid w:val="0"/>
              <w:spacing w:line="400" w:lineRule="exact"/>
              <w:jc w:val="center"/>
              <w:rPr>
                <w:snapToGrid w:val="0"/>
                <w:color w:val="000000"/>
                <w:kern w:val="0"/>
                <w:sz w:val="28"/>
                <w:szCs w:val="28"/>
              </w:rPr>
            </w:pPr>
            <w:r>
              <w:rPr>
                <w:snapToGrid w:val="0"/>
                <w:color w:val="000000"/>
                <w:kern w:val="0"/>
                <w:sz w:val="28"/>
                <w:szCs w:val="28"/>
              </w:rPr>
              <w:t>不超过</w:t>
            </w:r>
            <w:r>
              <w:rPr>
                <w:snapToGrid w:val="0"/>
                <w:color w:val="000000"/>
                <w:kern w:val="0"/>
                <w:sz w:val="28"/>
                <w:szCs w:val="28"/>
              </w:rPr>
              <w:t>1200</w:t>
            </w:r>
            <w:r>
              <w:rPr>
                <w:snapToGrid w:val="0"/>
                <w:color w:val="000000"/>
                <w:kern w:val="0"/>
                <w:sz w:val="28"/>
                <w:szCs w:val="28"/>
              </w:rPr>
              <w:t>元</w:t>
            </w:r>
          </w:p>
        </w:tc>
      </w:tr>
      <w:tr w:rsidR="0078310A" w14:paraId="22C4DF6F" w14:textId="77777777">
        <w:trPr>
          <w:trHeight w:val="567"/>
          <w:jc w:val="center"/>
        </w:trPr>
        <w:tc>
          <w:tcPr>
            <w:tcW w:w="825" w:type="dxa"/>
            <w:vAlign w:val="center"/>
          </w:tcPr>
          <w:p w14:paraId="1C91B399" w14:textId="77777777" w:rsidR="0078310A" w:rsidRDefault="008F74A7" w:rsidP="00803804">
            <w:pPr>
              <w:adjustRightInd w:val="0"/>
              <w:snapToGrid w:val="0"/>
              <w:spacing w:line="400" w:lineRule="exact"/>
              <w:jc w:val="center"/>
              <w:rPr>
                <w:snapToGrid w:val="0"/>
                <w:color w:val="000000"/>
                <w:kern w:val="0"/>
                <w:sz w:val="28"/>
                <w:szCs w:val="28"/>
              </w:rPr>
            </w:pPr>
            <w:r>
              <w:rPr>
                <w:snapToGrid w:val="0"/>
                <w:color w:val="000000"/>
                <w:kern w:val="0"/>
                <w:sz w:val="28"/>
                <w:szCs w:val="28"/>
              </w:rPr>
              <w:t>4</w:t>
            </w:r>
          </w:p>
        </w:tc>
        <w:tc>
          <w:tcPr>
            <w:tcW w:w="4264" w:type="dxa"/>
            <w:vAlign w:val="center"/>
          </w:tcPr>
          <w:p w14:paraId="437746C1" w14:textId="77777777" w:rsidR="0078310A" w:rsidRDefault="008F74A7" w:rsidP="00803804">
            <w:pPr>
              <w:adjustRightInd w:val="0"/>
              <w:snapToGrid w:val="0"/>
              <w:spacing w:line="400" w:lineRule="exact"/>
              <w:jc w:val="center"/>
              <w:rPr>
                <w:snapToGrid w:val="0"/>
                <w:color w:val="000000"/>
                <w:kern w:val="0"/>
                <w:sz w:val="28"/>
                <w:szCs w:val="28"/>
              </w:rPr>
            </w:pPr>
            <w:r>
              <w:rPr>
                <w:snapToGrid w:val="0"/>
                <w:color w:val="000000"/>
                <w:kern w:val="0"/>
                <w:sz w:val="28"/>
                <w:szCs w:val="28"/>
              </w:rPr>
              <w:t>具有中级技术职称及以下职称</w:t>
            </w:r>
          </w:p>
          <w:p w14:paraId="3BD7B847" w14:textId="77777777" w:rsidR="0078310A" w:rsidRDefault="008F74A7" w:rsidP="00803804">
            <w:pPr>
              <w:adjustRightInd w:val="0"/>
              <w:snapToGrid w:val="0"/>
              <w:spacing w:line="400" w:lineRule="exact"/>
              <w:jc w:val="center"/>
              <w:rPr>
                <w:snapToGrid w:val="0"/>
                <w:color w:val="000000"/>
                <w:kern w:val="0"/>
                <w:sz w:val="28"/>
                <w:szCs w:val="28"/>
              </w:rPr>
            </w:pPr>
            <w:r>
              <w:rPr>
                <w:snapToGrid w:val="0"/>
                <w:color w:val="000000"/>
                <w:kern w:val="0"/>
                <w:sz w:val="28"/>
                <w:szCs w:val="28"/>
              </w:rPr>
              <w:t>专业人员或同等专业水平的人员</w:t>
            </w:r>
          </w:p>
        </w:tc>
        <w:tc>
          <w:tcPr>
            <w:tcW w:w="1220" w:type="dxa"/>
            <w:vAlign w:val="center"/>
          </w:tcPr>
          <w:p w14:paraId="334CA80F" w14:textId="77777777" w:rsidR="0078310A" w:rsidRDefault="008F74A7" w:rsidP="00803804">
            <w:pPr>
              <w:adjustRightInd w:val="0"/>
              <w:snapToGrid w:val="0"/>
              <w:spacing w:line="400" w:lineRule="exact"/>
              <w:jc w:val="center"/>
              <w:rPr>
                <w:snapToGrid w:val="0"/>
                <w:color w:val="000000"/>
                <w:kern w:val="0"/>
                <w:sz w:val="28"/>
                <w:szCs w:val="28"/>
              </w:rPr>
            </w:pPr>
            <w:r>
              <w:rPr>
                <w:snapToGrid w:val="0"/>
                <w:color w:val="000000"/>
                <w:kern w:val="0"/>
                <w:sz w:val="28"/>
                <w:szCs w:val="28"/>
              </w:rPr>
              <w:t>人</w:t>
            </w:r>
            <w:r>
              <w:rPr>
                <w:snapToGrid w:val="0"/>
                <w:color w:val="000000"/>
                <w:kern w:val="0"/>
                <w:sz w:val="28"/>
                <w:szCs w:val="28"/>
              </w:rPr>
              <w:t>▪</w:t>
            </w:r>
            <w:r>
              <w:rPr>
                <w:snapToGrid w:val="0"/>
                <w:color w:val="000000"/>
                <w:kern w:val="0"/>
                <w:sz w:val="28"/>
                <w:szCs w:val="28"/>
              </w:rPr>
              <w:t>半天</w:t>
            </w:r>
          </w:p>
        </w:tc>
        <w:tc>
          <w:tcPr>
            <w:tcW w:w="2497" w:type="dxa"/>
            <w:vAlign w:val="center"/>
          </w:tcPr>
          <w:p w14:paraId="32897D14" w14:textId="77777777" w:rsidR="0078310A" w:rsidRDefault="008F74A7" w:rsidP="00803804">
            <w:pPr>
              <w:adjustRightInd w:val="0"/>
              <w:snapToGrid w:val="0"/>
              <w:spacing w:line="400" w:lineRule="exact"/>
              <w:jc w:val="center"/>
              <w:rPr>
                <w:snapToGrid w:val="0"/>
                <w:color w:val="000000"/>
                <w:kern w:val="0"/>
                <w:sz w:val="28"/>
                <w:szCs w:val="28"/>
              </w:rPr>
            </w:pPr>
            <w:r>
              <w:rPr>
                <w:snapToGrid w:val="0"/>
                <w:color w:val="000000"/>
                <w:kern w:val="0"/>
                <w:sz w:val="28"/>
                <w:szCs w:val="28"/>
              </w:rPr>
              <w:t>不超过</w:t>
            </w:r>
            <w:r>
              <w:rPr>
                <w:snapToGrid w:val="0"/>
                <w:color w:val="000000"/>
                <w:kern w:val="0"/>
                <w:sz w:val="28"/>
                <w:szCs w:val="28"/>
              </w:rPr>
              <w:t>900</w:t>
            </w:r>
            <w:r>
              <w:rPr>
                <w:snapToGrid w:val="0"/>
                <w:color w:val="000000"/>
                <w:kern w:val="0"/>
                <w:sz w:val="28"/>
                <w:szCs w:val="28"/>
              </w:rPr>
              <w:t>元</w:t>
            </w:r>
          </w:p>
        </w:tc>
      </w:tr>
    </w:tbl>
    <w:p w14:paraId="3FB3568C" w14:textId="77777777" w:rsidR="0078310A" w:rsidRDefault="008F74A7" w:rsidP="008F74A7">
      <w:pPr>
        <w:numPr>
          <w:ilvl w:val="0"/>
          <w:numId w:val="1"/>
        </w:numPr>
        <w:adjustRightInd w:val="0"/>
        <w:snapToGrid w:val="0"/>
        <w:spacing w:line="560" w:lineRule="exact"/>
        <w:ind w:firstLineChars="200" w:firstLine="643"/>
        <w:rPr>
          <w:rFonts w:eastAsia="仿宋_GB2312"/>
          <w:b/>
          <w:bCs/>
          <w:snapToGrid w:val="0"/>
          <w:color w:val="000000"/>
          <w:kern w:val="0"/>
          <w:sz w:val="32"/>
          <w:szCs w:val="32"/>
        </w:rPr>
      </w:pPr>
      <w:r>
        <w:rPr>
          <w:rFonts w:eastAsia="仿宋_GB2312"/>
          <w:b/>
          <w:bCs/>
          <w:snapToGrid w:val="0"/>
          <w:color w:val="000000"/>
          <w:kern w:val="0"/>
          <w:sz w:val="32"/>
          <w:szCs w:val="32"/>
        </w:rPr>
        <w:t>设备费</w:t>
      </w:r>
    </w:p>
    <w:p w14:paraId="6090E1B4" w14:textId="77777777" w:rsidR="0078310A" w:rsidRDefault="008F74A7" w:rsidP="008F74A7">
      <w:pPr>
        <w:adjustRightInd w:val="0"/>
        <w:snapToGrid w:val="0"/>
        <w:spacing w:line="560" w:lineRule="exact"/>
        <w:ind w:firstLineChars="200" w:firstLine="640"/>
        <w:rPr>
          <w:rFonts w:eastAsia="仿宋_GB2312"/>
          <w:snapToGrid w:val="0"/>
          <w:color w:val="000000"/>
          <w:kern w:val="0"/>
          <w:sz w:val="32"/>
        </w:rPr>
      </w:pPr>
      <w:r>
        <w:rPr>
          <w:rFonts w:eastAsia="仿宋_GB2312"/>
          <w:snapToGrid w:val="0"/>
          <w:color w:val="000000"/>
          <w:kern w:val="0"/>
          <w:sz w:val="32"/>
          <w:szCs w:val="32"/>
        </w:rPr>
        <w:t>在项目实施过程中</w:t>
      </w:r>
      <w:r>
        <w:rPr>
          <w:rFonts w:eastAsia="仿宋_GB2312"/>
          <w:snapToGrid w:val="0"/>
          <w:color w:val="000000"/>
          <w:kern w:val="0"/>
          <w:sz w:val="32"/>
        </w:rPr>
        <w:t>购置设备和设备耗材、升级维护现有设备以及租用外单位设备而发生的费用。</w:t>
      </w:r>
    </w:p>
    <w:p w14:paraId="48AE9CF0" w14:textId="77777777" w:rsidR="0078310A" w:rsidRDefault="008F74A7" w:rsidP="00803804">
      <w:pPr>
        <w:adjustRightInd w:val="0"/>
        <w:snapToGrid w:val="0"/>
        <w:spacing w:line="560" w:lineRule="exact"/>
        <w:ind w:firstLineChars="200" w:firstLine="640"/>
        <w:rPr>
          <w:rFonts w:eastAsia="仿宋_GB2312"/>
          <w:snapToGrid w:val="0"/>
          <w:color w:val="000000"/>
          <w:kern w:val="0"/>
          <w:sz w:val="32"/>
          <w:szCs w:val="32"/>
        </w:rPr>
      </w:pPr>
      <w:r>
        <w:rPr>
          <w:rFonts w:eastAsia="黑体"/>
          <w:snapToGrid w:val="0"/>
          <w:color w:val="000000"/>
          <w:kern w:val="0"/>
          <w:sz w:val="32"/>
          <w:szCs w:val="32"/>
        </w:rPr>
        <w:t>第九条</w:t>
      </w:r>
      <w:r>
        <w:rPr>
          <w:rFonts w:eastAsia="仿宋_GB2312"/>
          <w:snapToGrid w:val="0"/>
          <w:color w:val="000000"/>
          <w:kern w:val="0"/>
          <w:sz w:val="32"/>
          <w:szCs w:val="32"/>
        </w:rPr>
        <w:t xml:space="preserve">  </w:t>
      </w:r>
      <w:r>
        <w:rPr>
          <w:rFonts w:eastAsia="仿宋_GB2312"/>
          <w:snapToGrid w:val="0"/>
          <w:color w:val="000000"/>
          <w:kern w:val="0"/>
          <w:sz w:val="32"/>
          <w:szCs w:val="32"/>
        </w:rPr>
        <w:t>间接费用是指项目承担单位在组织实施项目过程中发生的无法在直接费用中列支的相关费用。</w:t>
      </w:r>
      <w:r>
        <w:rPr>
          <w:rFonts w:eastAsia="仿宋_GB2312"/>
          <w:snapToGrid w:val="0"/>
          <w:color w:val="000000"/>
          <w:kern w:val="0"/>
          <w:sz w:val="32"/>
        </w:rPr>
        <w:t>主要包括：项目承担单位为项目研究提供的房屋占用，日常水、电、气、暖等消耗，有关管理费用的补助支出，以及激励科研人员的绩效支出等</w:t>
      </w:r>
      <w:r>
        <w:rPr>
          <w:rFonts w:eastAsia="仿宋_GB2312"/>
          <w:snapToGrid w:val="0"/>
          <w:color w:val="000000"/>
          <w:kern w:val="0"/>
          <w:sz w:val="32"/>
          <w:szCs w:val="32"/>
        </w:rPr>
        <w:t>。</w:t>
      </w:r>
    </w:p>
    <w:p w14:paraId="539BA914" w14:textId="77777777" w:rsidR="0078310A" w:rsidRDefault="008F74A7" w:rsidP="00803804">
      <w:pPr>
        <w:adjustRightInd w:val="0"/>
        <w:snapToGrid w:val="0"/>
        <w:spacing w:line="560" w:lineRule="exact"/>
        <w:ind w:firstLineChars="200" w:firstLine="640"/>
        <w:rPr>
          <w:rFonts w:eastAsia="仿宋_GB2312"/>
          <w:snapToGrid w:val="0"/>
          <w:color w:val="000000"/>
          <w:kern w:val="0"/>
          <w:sz w:val="32"/>
        </w:rPr>
      </w:pPr>
      <w:r>
        <w:rPr>
          <w:rFonts w:eastAsia="仿宋_GB2312"/>
          <w:snapToGrid w:val="0"/>
          <w:color w:val="000000"/>
          <w:kern w:val="0"/>
          <w:sz w:val="32"/>
        </w:rPr>
        <w:t>项目承担单位不得在间接费用以外，再以任何名义在项目经费中重复提取、列支相关费用。项目承担单位应建立健全内部管理办法，合</w:t>
      </w:r>
      <w:proofErr w:type="gramStart"/>
      <w:r>
        <w:rPr>
          <w:rFonts w:eastAsia="仿宋_GB2312"/>
          <w:snapToGrid w:val="0"/>
          <w:color w:val="000000"/>
          <w:kern w:val="0"/>
          <w:sz w:val="32"/>
        </w:rPr>
        <w:t>规</w:t>
      </w:r>
      <w:proofErr w:type="gramEnd"/>
      <w:r>
        <w:rPr>
          <w:rFonts w:eastAsia="仿宋_GB2312"/>
          <w:snapToGrid w:val="0"/>
          <w:color w:val="000000"/>
          <w:kern w:val="0"/>
          <w:sz w:val="32"/>
        </w:rPr>
        <w:t>合理使用间接费用，并单独核算。</w:t>
      </w:r>
    </w:p>
    <w:p w14:paraId="4F2B5704" w14:textId="77777777" w:rsidR="0078310A" w:rsidRDefault="0078310A" w:rsidP="00803804">
      <w:pPr>
        <w:adjustRightInd w:val="0"/>
        <w:snapToGrid w:val="0"/>
        <w:spacing w:line="560" w:lineRule="exact"/>
        <w:rPr>
          <w:rFonts w:eastAsia="楷体"/>
          <w:snapToGrid w:val="0"/>
          <w:color w:val="000000"/>
          <w:kern w:val="0"/>
          <w:sz w:val="32"/>
          <w:szCs w:val="32"/>
        </w:rPr>
      </w:pPr>
    </w:p>
    <w:p w14:paraId="1D7B22C0" w14:textId="77777777" w:rsidR="0078310A" w:rsidRDefault="008F74A7" w:rsidP="00803804">
      <w:pPr>
        <w:adjustRightInd w:val="0"/>
        <w:snapToGrid w:val="0"/>
        <w:spacing w:line="560" w:lineRule="exact"/>
        <w:jc w:val="center"/>
        <w:rPr>
          <w:rFonts w:eastAsia="黑体"/>
          <w:snapToGrid w:val="0"/>
          <w:color w:val="000000"/>
          <w:kern w:val="0"/>
          <w:sz w:val="32"/>
          <w:szCs w:val="32"/>
        </w:rPr>
      </w:pPr>
      <w:r>
        <w:rPr>
          <w:rFonts w:eastAsia="黑体"/>
          <w:bCs/>
          <w:snapToGrid w:val="0"/>
          <w:color w:val="000000"/>
          <w:kern w:val="0"/>
          <w:sz w:val="32"/>
          <w:szCs w:val="32"/>
        </w:rPr>
        <w:t>第三章</w:t>
      </w:r>
      <w:r>
        <w:rPr>
          <w:rFonts w:eastAsia="黑体" w:hint="eastAsia"/>
          <w:bCs/>
          <w:snapToGrid w:val="0"/>
          <w:color w:val="000000"/>
          <w:kern w:val="0"/>
          <w:sz w:val="32"/>
          <w:szCs w:val="32"/>
        </w:rPr>
        <w:t xml:space="preserve">  </w:t>
      </w:r>
      <w:r>
        <w:rPr>
          <w:rFonts w:eastAsia="黑体"/>
          <w:snapToGrid w:val="0"/>
          <w:color w:val="000000"/>
          <w:kern w:val="0"/>
          <w:sz w:val="32"/>
          <w:szCs w:val="32"/>
        </w:rPr>
        <w:t>预算编制与经费拨付</w:t>
      </w:r>
    </w:p>
    <w:p w14:paraId="1BF95C19" w14:textId="77777777" w:rsidR="0078310A" w:rsidRDefault="0078310A" w:rsidP="00803804">
      <w:pPr>
        <w:adjustRightInd w:val="0"/>
        <w:snapToGrid w:val="0"/>
        <w:spacing w:line="560" w:lineRule="exact"/>
        <w:rPr>
          <w:rFonts w:eastAsia="黑体"/>
          <w:snapToGrid w:val="0"/>
          <w:color w:val="000000"/>
          <w:kern w:val="0"/>
          <w:sz w:val="32"/>
          <w:szCs w:val="32"/>
        </w:rPr>
      </w:pPr>
    </w:p>
    <w:p w14:paraId="5D123B42" w14:textId="77777777" w:rsidR="0078310A" w:rsidRDefault="008F74A7" w:rsidP="00803804">
      <w:pPr>
        <w:adjustRightInd w:val="0"/>
        <w:snapToGrid w:val="0"/>
        <w:spacing w:line="560" w:lineRule="exact"/>
        <w:ind w:firstLineChars="200" w:firstLine="640"/>
        <w:rPr>
          <w:rFonts w:eastAsia="仿宋_GB2312"/>
          <w:bCs/>
          <w:snapToGrid w:val="0"/>
          <w:color w:val="000000"/>
          <w:kern w:val="0"/>
          <w:sz w:val="32"/>
          <w:szCs w:val="32"/>
        </w:rPr>
      </w:pPr>
      <w:r>
        <w:rPr>
          <w:rFonts w:eastAsia="黑体"/>
          <w:snapToGrid w:val="0"/>
          <w:color w:val="000000"/>
          <w:kern w:val="0"/>
          <w:sz w:val="32"/>
          <w:szCs w:val="32"/>
        </w:rPr>
        <w:t>第十条</w:t>
      </w:r>
      <w:r>
        <w:rPr>
          <w:rFonts w:eastAsia="仿宋_GB2312"/>
          <w:b/>
          <w:bCs/>
          <w:snapToGrid w:val="0"/>
          <w:color w:val="000000"/>
          <w:kern w:val="0"/>
          <w:sz w:val="32"/>
          <w:szCs w:val="32"/>
        </w:rPr>
        <w:t xml:space="preserve">  </w:t>
      </w:r>
      <w:r>
        <w:rPr>
          <w:rFonts w:eastAsia="仿宋_GB2312"/>
          <w:bCs/>
          <w:snapToGrid w:val="0"/>
          <w:color w:val="000000"/>
          <w:kern w:val="0"/>
          <w:sz w:val="32"/>
          <w:szCs w:val="32"/>
        </w:rPr>
        <w:t>项目负责人应当按照目标相关性、政策相符性和经济合理性原则，根据项目研究需要和资金开支范围，科学合理、实事求是地编制经费预算表（见附件</w:t>
      </w:r>
      <w:r>
        <w:rPr>
          <w:rFonts w:eastAsia="仿宋_GB2312"/>
          <w:bCs/>
          <w:snapToGrid w:val="0"/>
          <w:color w:val="000000"/>
          <w:kern w:val="0"/>
          <w:sz w:val="32"/>
          <w:szCs w:val="32"/>
        </w:rPr>
        <w:t>1</w:t>
      </w:r>
      <w:r>
        <w:rPr>
          <w:rFonts w:eastAsia="仿宋_GB2312"/>
          <w:bCs/>
          <w:snapToGrid w:val="0"/>
          <w:color w:val="000000"/>
          <w:kern w:val="0"/>
          <w:sz w:val="32"/>
          <w:szCs w:val="32"/>
        </w:rPr>
        <w:t>）。</w:t>
      </w:r>
    </w:p>
    <w:p w14:paraId="1E576371" w14:textId="77777777" w:rsidR="0078310A" w:rsidRDefault="008F74A7" w:rsidP="00803804">
      <w:pPr>
        <w:adjustRightInd w:val="0"/>
        <w:snapToGrid w:val="0"/>
        <w:spacing w:line="560" w:lineRule="exact"/>
        <w:ind w:firstLineChars="200" w:firstLine="640"/>
        <w:rPr>
          <w:rFonts w:eastAsia="仿宋_GB2312"/>
          <w:snapToGrid w:val="0"/>
          <w:color w:val="000000"/>
          <w:kern w:val="0"/>
          <w:sz w:val="32"/>
          <w:szCs w:val="32"/>
        </w:rPr>
      </w:pPr>
      <w:r>
        <w:rPr>
          <w:rFonts w:eastAsia="黑体"/>
          <w:snapToGrid w:val="0"/>
          <w:color w:val="000000"/>
          <w:kern w:val="0"/>
          <w:sz w:val="32"/>
          <w:szCs w:val="32"/>
        </w:rPr>
        <w:t>第十一条</w:t>
      </w:r>
      <w:r>
        <w:rPr>
          <w:rFonts w:eastAsia="黑体"/>
          <w:snapToGrid w:val="0"/>
          <w:color w:val="000000"/>
          <w:kern w:val="0"/>
          <w:sz w:val="32"/>
          <w:szCs w:val="32"/>
        </w:rPr>
        <w:t xml:space="preserve">  </w:t>
      </w:r>
      <w:r>
        <w:rPr>
          <w:rFonts w:eastAsia="仿宋_GB2312"/>
          <w:snapToGrid w:val="0"/>
          <w:color w:val="000000"/>
          <w:kern w:val="0"/>
          <w:sz w:val="32"/>
          <w:szCs w:val="32"/>
        </w:rPr>
        <w:t>预算编制。直接费用中除</w:t>
      </w:r>
      <w:r>
        <w:rPr>
          <w:rFonts w:eastAsia="仿宋_GB2312"/>
          <w:snapToGrid w:val="0"/>
          <w:color w:val="000000"/>
          <w:kern w:val="0"/>
          <w:sz w:val="32"/>
          <w:szCs w:val="32"/>
        </w:rPr>
        <w:t>50</w:t>
      </w:r>
      <w:r>
        <w:rPr>
          <w:rFonts w:eastAsia="仿宋_GB2312"/>
          <w:snapToGrid w:val="0"/>
          <w:color w:val="000000"/>
          <w:kern w:val="0"/>
          <w:sz w:val="32"/>
          <w:szCs w:val="32"/>
        </w:rPr>
        <w:t>万元以上的设备费外，其他费用可只提供基本测算说明，不需提供明细。与科研项目直接相关的计算类仪器设备、软件工具，以及仪器设备的租赁、现有仪器设备的升级改造等支出均可在设备费科目列支。参与项目研究的科研人员、科研辅助人员的工资性支出或劳务支出可在直接人力资源成本费科目列支。</w:t>
      </w:r>
    </w:p>
    <w:p w14:paraId="550D924A" w14:textId="77777777" w:rsidR="0078310A" w:rsidRDefault="008F74A7" w:rsidP="00803804">
      <w:pPr>
        <w:adjustRightInd w:val="0"/>
        <w:snapToGrid w:val="0"/>
        <w:spacing w:line="560" w:lineRule="exact"/>
        <w:ind w:firstLineChars="200" w:firstLine="640"/>
        <w:rPr>
          <w:rFonts w:eastAsia="仿宋_GB2312"/>
          <w:snapToGrid w:val="0"/>
          <w:color w:val="000000"/>
          <w:kern w:val="0"/>
          <w:sz w:val="32"/>
          <w:szCs w:val="32"/>
          <w:lang w:val="en"/>
        </w:rPr>
      </w:pPr>
      <w:r>
        <w:rPr>
          <w:rFonts w:eastAsia="仿宋_GB2312"/>
          <w:snapToGrid w:val="0"/>
          <w:color w:val="000000"/>
          <w:kern w:val="0"/>
          <w:sz w:val="32"/>
          <w:szCs w:val="32"/>
        </w:rPr>
        <w:t>间接费用按照不超过直接费用扣除设备费后的</w:t>
      </w:r>
      <w:r>
        <w:rPr>
          <w:rFonts w:eastAsia="仿宋_GB2312"/>
          <w:snapToGrid w:val="0"/>
          <w:color w:val="000000"/>
          <w:kern w:val="0"/>
          <w:sz w:val="32"/>
          <w:szCs w:val="32"/>
        </w:rPr>
        <w:t>30%</w:t>
      </w:r>
      <w:r>
        <w:rPr>
          <w:rFonts w:eastAsia="仿宋_GB2312"/>
          <w:snapToGrid w:val="0"/>
          <w:color w:val="000000"/>
          <w:kern w:val="0"/>
          <w:sz w:val="32"/>
          <w:szCs w:val="32"/>
        </w:rPr>
        <w:t>核定。项目</w:t>
      </w:r>
      <w:r>
        <w:rPr>
          <w:rFonts w:eastAsia="仿宋_GB2312"/>
          <w:snapToGrid w:val="0"/>
          <w:color w:val="000000"/>
          <w:kern w:val="0"/>
          <w:sz w:val="32"/>
          <w:szCs w:val="32"/>
          <w:lang w:val="en"/>
        </w:rPr>
        <w:t>在</w:t>
      </w:r>
      <w:proofErr w:type="gramStart"/>
      <w:r>
        <w:rPr>
          <w:rFonts w:eastAsia="仿宋_GB2312"/>
          <w:snapToGrid w:val="0"/>
          <w:color w:val="000000"/>
          <w:kern w:val="0"/>
          <w:sz w:val="32"/>
          <w:szCs w:val="32"/>
          <w:lang w:val="en"/>
        </w:rPr>
        <w:t>研</w:t>
      </w:r>
      <w:proofErr w:type="gramEnd"/>
      <w:r>
        <w:rPr>
          <w:rFonts w:eastAsia="仿宋_GB2312"/>
          <w:snapToGrid w:val="0"/>
          <w:color w:val="000000"/>
          <w:kern w:val="0"/>
          <w:sz w:val="32"/>
          <w:szCs w:val="32"/>
          <w:lang w:val="en"/>
        </w:rPr>
        <w:t>期间，间接费用预算总额不得调增，项目承担单位与项目负责人协商一致后可调减用于直接费用。</w:t>
      </w:r>
      <w:r>
        <w:rPr>
          <w:rFonts w:eastAsia="仿宋_GB2312"/>
          <w:snapToGrid w:val="0"/>
          <w:color w:val="000000"/>
          <w:kern w:val="0"/>
          <w:sz w:val="32"/>
          <w:szCs w:val="32"/>
        </w:rPr>
        <w:t>其中市重点学科核定的间接费用仅限于单位管理费。</w:t>
      </w:r>
    </w:p>
    <w:p w14:paraId="22A922D8" w14:textId="77777777" w:rsidR="0078310A" w:rsidRDefault="008F74A7" w:rsidP="00803804">
      <w:pPr>
        <w:adjustRightInd w:val="0"/>
        <w:snapToGrid w:val="0"/>
        <w:spacing w:line="560" w:lineRule="exact"/>
        <w:ind w:firstLineChars="200" w:firstLine="640"/>
        <w:rPr>
          <w:rFonts w:eastAsia="仿宋_GB2312"/>
          <w:snapToGrid w:val="0"/>
          <w:color w:val="000000"/>
          <w:kern w:val="0"/>
          <w:sz w:val="32"/>
          <w:szCs w:val="32"/>
        </w:rPr>
      </w:pPr>
      <w:r>
        <w:rPr>
          <w:rFonts w:eastAsia="黑体"/>
          <w:snapToGrid w:val="0"/>
          <w:color w:val="000000"/>
          <w:kern w:val="0"/>
          <w:sz w:val="32"/>
          <w:szCs w:val="32"/>
        </w:rPr>
        <w:t>第十二条</w:t>
      </w:r>
      <w:r>
        <w:rPr>
          <w:rFonts w:eastAsia="仿宋_GB2312"/>
          <w:snapToGrid w:val="0"/>
          <w:color w:val="000000"/>
          <w:kern w:val="0"/>
          <w:sz w:val="32"/>
          <w:szCs w:val="32"/>
        </w:rPr>
        <w:t xml:space="preserve"> </w:t>
      </w:r>
      <w:r>
        <w:rPr>
          <w:rFonts w:eastAsia="仿宋_GB2312" w:hint="eastAsia"/>
          <w:snapToGrid w:val="0"/>
          <w:color w:val="000000"/>
          <w:kern w:val="0"/>
          <w:sz w:val="32"/>
          <w:szCs w:val="32"/>
        </w:rPr>
        <w:t xml:space="preserve"> </w:t>
      </w:r>
      <w:r>
        <w:rPr>
          <w:rFonts w:eastAsia="仿宋_GB2312"/>
          <w:snapToGrid w:val="0"/>
          <w:color w:val="000000"/>
          <w:kern w:val="0"/>
          <w:sz w:val="32"/>
          <w:szCs w:val="32"/>
        </w:rPr>
        <w:t>在项目总预算不变的情况下，设备费和间接费用均由项目承担单位按照实际需要自主调剂，项目间接费用经核定后按预算总额控制管理。除设备费外的其他直接费用调剂权全部由承担单位下放给项目负责人，由项目负责人根据科研项目实际自主安排。</w:t>
      </w:r>
    </w:p>
    <w:p w14:paraId="53D9E1E4" w14:textId="77777777" w:rsidR="0078310A" w:rsidRDefault="008F74A7" w:rsidP="00803804">
      <w:pPr>
        <w:adjustRightInd w:val="0"/>
        <w:snapToGrid w:val="0"/>
        <w:spacing w:line="560" w:lineRule="exact"/>
        <w:ind w:firstLineChars="200" w:firstLine="640"/>
        <w:rPr>
          <w:rFonts w:eastAsia="仿宋_GB2312"/>
          <w:snapToGrid w:val="0"/>
          <w:color w:val="000000"/>
          <w:kern w:val="0"/>
          <w:sz w:val="32"/>
          <w:szCs w:val="32"/>
        </w:rPr>
      </w:pPr>
      <w:r>
        <w:rPr>
          <w:rFonts w:eastAsia="黑体"/>
          <w:snapToGrid w:val="0"/>
          <w:color w:val="000000"/>
          <w:kern w:val="0"/>
          <w:sz w:val="32"/>
          <w:szCs w:val="32"/>
        </w:rPr>
        <w:t>第十三条</w:t>
      </w:r>
      <w:r>
        <w:rPr>
          <w:rFonts w:eastAsia="黑体"/>
          <w:snapToGrid w:val="0"/>
          <w:color w:val="000000"/>
          <w:kern w:val="0"/>
          <w:sz w:val="32"/>
          <w:szCs w:val="32"/>
        </w:rPr>
        <w:t xml:space="preserve"> </w:t>
      </w:r>
      <w:r>
        <w:rPr>
          <w:rFonts w:eastAsia="黑体" w:hint="eastAsia"/>
          <w:snapToGrid w:val="0"/>
          <w:color w:val="000000"/>
          <w:kern w:val="0"/>
          <w:sz w:val="32"/>
          <w:szCs w:val="32"/>
        </w:rPr>
        <w:t xml:space="preserve"> </w:t>
      </w:r>
      <w:r>
        <w:rPr>
          <w:rFonts w:eastAsia="仿宋_GB2312"/>
          <w:snapToGrid w:val="0"/>
          <w:color w:val="000000"/>
          <w:kern w:val="0"/>
          <w:sz w:val="32"/>
          <w:szCs w:val="32"/>
        </w:rPr>
        <w:t>制定经费拨付计划。市教育局根据不同类型科研项目特点、研究进度、资金需求、资金支出进度等，建立项目经费分类拨付机制，合理制定经费拨付计划并及时拨付资金。除已有明确规定的科研项目外，首笔资金拨付比例应切实保障科研活动需要，尊重项目负责人的意见。</w:t>
      </w:r>
    </w:p>
    <w:p w14:paraId="6F1DF9A9" w14:textId="77777777" w:rsidR="0078310A" w:rsidRDefault="008F74A7" w:rsidP="00803804">
      <w:pPr>
        <w:adjustRightInd w:val="0"/>
        <w:snapToGrid w:val="0"/>
        <w:spacing w:line="560" w:lineRule="exact"/>
        <w:ind w:firstLineChars="200" w:firstLine="640"/>
        <w:rPr>
          <w:rFonts w:eastAsia="仿宋_GB2312"/>
          <w:snapToGrid w:val="0"/>
          <w:color w:val="000000"/>
          <w:kern w:val="0"/>
          <w:sz w:val="32"/>
          <w:szCs w:val="32"/>
        </w:rPr>
      </w:pPr>
      <w:r>
        <w:rPr>
          <w:rFonts w:eastAsia="黑体"/>
          <w:snapToGrid w:val="0"/>
          <w:color w:val="000000"/>
          <w:kern w:val="0"/>
          <w:sz w:val="32"/>
          <w:szCs w:val="32"/>
        </w:rPr>
        <w:t>第十四条</w:t>
      </w:r>
      <w:r>
        <w:rPr>
          <w:rFonts w:eastAsia="仿宋_GB2312"/>
          <w:snapToGrid w:val="0"/>
          <w:color w:val="000000"/>
          <w:kern w:val="0"/>
          <w:sz w:val="32"/>
          <w:szCs w:val="32"/>
        </w:rPr>
        <w:t xml:space="preserve">  </w:t>
      </w:r>
      <w:r>
        <w:rPr>
          <w:rFonts w:eastAsia="仿宋_GB2312"/>
          <w:snapToGrid w:val="0"/>
          <w:color w:val="000000"/>
          <w:kern w:val="0"/>
          <w:sz w:val="32"/>
          <w:szCs w:val="32"/>
        </w:rPr>
        <w:t>各区应在市转移支付教育科研经费到账</w:t>
      </w:r>
      <w:r>
        <w:rPr>
          <w:rFonts w:eastAsia="仿宋_GB2312"/>
          <w:snapToGrid w:val="0"/>
          <w:color w:val="000000"/>
          <w:kern w:val="0"/>
          <w:sz w:val="32"/>
          <w:szCs w:val="32"/>
        </w:rPr>
        <w:t>1</w:t>
      </w:r>
      <w:r>
        <w:rPr>
          <w:rFonts w:eastAsia="仿宋_GB2312"/>
          <w:snapToGrid w:val="0"/>
          <w:color w:val="000000"/>
          <w:kern w:val="0"/>
          <w:sz w:val="32"/>
          <w:szCs w:val="32"/>
        </w:rPr>
        <w:t>个月内，划拨至项目承担单位，并督促各项</w:t>
      </w:r>
      <w:proofErr w:type="gramStart"/>
      <w:r>
        <w:rPr>
          <w:rFonts w:eastAsia="仿宋_GB2312"/>
          <w:snapToGrid w:val="0"/>
          <w:color w:val="000000"/>
          <w:kern w:val="0"/>
          <w:sz w:val="32"/>
          <w:szCs w:val="32"/>
        </w:rPr>
        <w:t>目承担</w:t>
      </w:r>
      <w:proofErr w:type="gramEnd"/>
      <w:r>
        <w:rPr>
          <w:rFonts w:eastAsia="仿宋_GB2312"/>
          <w:snapToGrid w:val="0"/>
          <w:color w:val="000000"/>
          <w:kern w:val="0"/>
          <w:sz w:val="32"/>
          <w:szCs w:val="32"/>
        </w:rPr>
        <w:t>单位建立完善内部沟通反馈机制，优化服务方式，确保项目负责人及时掌握经费拨付情况，保障科研活动顺利开展。</w:t>
      </w:r>
    </w:p>
    <w:p w14:paraId="292093A3" w14:textId="77777777" w:rsidR="0078310A" w:rsidRDefault="008F74A7" w:rsidP="00803804">
      <w:pPr>
        <w:adjustRightInd w:val="0"/>
        <w:snapToGrid w:val="0"/>
        <w:spacing w:line="560" w:lineRule="exact"/>
        <w:ind w:firstLineChars="200" w:firstLine="640"/>
        <w:rPr>
          <w:rFonts w:eastAsia="黑体"/>
          <w:snapToGrid w:val="0"/>
          <w:color w:val="000000"/>
          <w:kern w:val="0"/>
          <w:sz w:val="32"/>
          <w:szCs w:val="32"/>
        </w:rPr>
      </w:pPr>
      <w:r>
        <w:rPr>
          <w:rFonts w:eastAsia="黑体"/>
          <w:snapToGrid w:val="0"/>
          <w:color w:val="000000"/>
          <w:kern w:val="0"/>
          <w:sz w:val="32"/>
          <w:szCs w:val="32"/>
        </w:rPr>
        <w:t>第十五条</w:t>
      </w:r>
      <w:r>
        <w:rPr>
          <w:rFonts w:eastAsia="黑体"/>
          <w:snapToGrid w:val="0"/>
          <w:color w:val="000000"/>
          <w:kern w:val="0"/>
          <w:sz w:val="32"/>
          <w:szCs w:val="32"/>
        </w:rPr>
        <w:t xml:space="preserve">  </w:t>
      </w:r>
      <w:r>
        <w:rPr>
          <w:rFonts w:eastAsia="仿宋_GB2312"/>
          <w:snapToGrid w:val="0"/>
          <w:color w:val="000000"/>
          <w:kern w:val="0"/>
          <w:sz w:val="32"/>
          <w:szCs w:val="32"/>
        </w:rPr>
        <w:t>支持财政科研经费跨境流动。港澳地区高等院校参与市教育局科研项目申报，以项目制方式立项申报财政教育科研项目资金。建立港澳地区财政科研资金跨境使用机制，面向港澳地区高等院校过境</w:t>
      </w:r>
      <w:proofErr w:type="gramStart"/>
      <w:r>
        <w:rPr>
          <w:rFonts w:eastAsia="仿宋_GB2312"/>
          <w:snapToGrid w:val="0"/>
          <w:color w:val="000000"/>
          <w:kern w:val="0"/>
          <w:sz w:val="32"/>
          <w:szCs w:val="32"/>
        </w:rPr>
        <w:t>拨付市</w:t>
      </w:r>
      <w:proofErr w:type="gramEnd"/>
      <w:r>
        <w:rPr>
          <w:rFonts w:eastAsia="仿宋_GB2312"/>
          <w:snapToGrid w:val="0"/>
          <w:color w:val="000000"/>
          <w:kern w:val="0"/>
          <w:sz w:val="32"/>
          <w:szCs w:val="32"/>
        </w:rPr>
        <w:t>财政教育科研经费至其人民币账户。</w:t>
      </w:r>
    </w:p>
    <w:p w14:paraId="398D99E7" w14:textId="77777777" w:rsidR="0078310A" w:rsidRDefault="008F74A7" w:rsidP="00803804">
      <w:pPr>
        <w:adjustRightInd w:val="0"/>
        <w:snapToGrid w:val="0"/>
        <w:spacing w:line="560" w:lineRule="exact"/>
        <w:ind w:firstLineChars="200" w:firstLine="640"/>
        <w:rPr>
          <w:rFonts w:eastAsia="楷体"/>
          <w:snapToGrid w:val="0"/>
          <w:color w:val="000000"/>
          <w:kern w:val="0"/>
          <w:sz w:val="32"/>
          <w:szCs w:val="32"/>
        </w:rPr>
      </w:pPr>
      <w:r>
        <w:rPr>
          <w:rFonts w:eastAsia="黑体"/>
          <w:snapToGrid w:val="0"/>
          <w:color w:val="000000"/>
          <w:kern w:val="0"/>
          <w:sz w:val="32"/>
          <w:szCs w:val="32"/>
        </w:rPr>
        <w:t>第十六条</w:t>
      </w:r>
      <w:r>
        <w:rPr>
          <w:rFonts w:eastAsia="仿宋_GB2312"/>
          <w:snapToGrid w:val="0"/>
          <w:color w:val="000000"/>
          <w:kern w:val="0"/>
          <w:sz w:val="32"/>
          <w:szCs w:val="32"/>
        </w:rPr>
        <w:t xml:space="preserve">  </w:t>
      </w:r>
      <w:r>
        <w:rPr>
          <w:rFonts w:eastAsia="仿宋_GB2312"/>
          <w:snapToGrid w:val="0"/>
          <w:color w:val="000000"/>
          <w:kern w:val="0"/>
          <w:sz w:val="32"/>
          <w:szCs w:val="32"/>
        </w:rPr>
        <w:t>跨单位合作的项目，</w:t>
      </w:r>
      <w:proofErr w:type="gramStart"/>
      <w:r>
        <w:rPr>
          <w:rFonts w:eastAsia="仿宋_GB2312"/>
          <w:snapToGrid w:val="0"/>
          <w:color w:val="000000"/>
          <w:kern w:val="0"/>
          <w:sz w:val="32"/>
          <w:szCs w:val="32"/>
        </w:rPr>
        <w:t>确需外拨资金</w:t>
      </w:r>
      <w:proofErr w:type="gramEnd"/>
      <w:r>
        <w:rPr>
          <w:rFonts w:eastAsia="仿宋_GB2312"/>
          <w:snapToGrid w:val="0"/>
          <w:color w:val="000000"/>
          <w:kern w:val="0"/>
          <w:sz w:val="32"/>
          <w:szCs w:val="32"/>
        </w:rPr>
        <w:t>的，应当在项目预算中单独列示，并</w:t>
      </w:r>
      <w:proofErr w:type="gramStart"/>
      <w:r>
        <w:rPr>
          <w:rFonts w:eastAsia="仿宋_GB2312"/>
          <w:snapToGrid w:val="0"/>
          <w:color w:val="000000"/>
          <w:kern w:val="0"/>
          <w:sz w:val="32"/>
          <w:szCs w:val="32"/>
        </w:rPr>
        <w:t>附外拨</w:t>
      </w:r>
      <w:proofErr w:type="gramEnd"/>
      <w:r>
        <w:rPr>
          <w:rFonts w:eastAsia="仿宋_GB2312"/>
          <w:snapToGrid w:val="0"/>
          <w:color w:val="000000"/>
          <w:kern w:val="0"/>
          <w:sz w:val="32"/>
          <w:szCs w:val="32"/>
        </w:rPr>
        <w:t>经费直接费用支出预算。</w:t>
      </w:r>
    </w:p>
    <w:p w14:paraId="2A9A382B" w14:textId="77777777" w:rsidR="0078310A" w:rsidRDefault="008F74A7" w:rsidP="00803804">
      <w:pPr>
        <w:adjustRightInd w:val="0"/>
        <w:snapToGrid w:val="0"/>
        <w:spacing w:line="560" w:lineRule="exact"/>
        <w:ind w:firstLineChars="200" w:firstLine="640"/>
        <w:rPr>
          <w:rFonts w:eastAsia="仿宋_GB2312"/>
          <w:snapToGrid w:val="0"/>
          <w:color w:val="000000"/>
          <w:kern w:val="0"/>
          <w:sz w:val="32"/>
          <w:szCs w:val="32"/>
        </w:rPr>
      </w:pPr>
      <w:r>
        <w:rPr>
          <w:rFonts w:eastAsia="黑体"/>
          <w:snapToGrid w:val="0"/>
          <w:color w:val="000000"/>
          <w:kern w:val="0"/>
          <w:sz w:val="32"/>
          <w:szCs w:val="32"/>
        </w:rPr>
        <w:t>第十七条</w:t>
      </w:r>
      <w:r>
        <w:rPr>
          <w:rFonts w:eastAsia="仿宋_GB2312"/>
          <w:snapToGrid w:val="0"/>
          <w:color w:val="000000"/>
          <w:kern w:val="0"/>
          <w:sz w:val="32"/>
          <w:szCs w:val="32"/>
        </w:rPr>
        <w:t xml:space="preserve">  </w:t>
      </w:r>
      <w:r>
        <w:rPr>
          <w:rFonts w:eastAsia="仿宋_GB2312"/>
          <w:snapToGrid w:val="0"/>
          <w:color w:val="000000"/>
          <w:kern w:val="0"/>
          <w:sz w:val="32"/>
          <w:szCs w:val="32"/>
        </w:rPr>
        <w:t>对于激励项目负责人及成员的绩效支出，由项目承担单位根据现有绩效工资实际发放水平、财务状况和相关薪酬标准向主管部门申报动态调整绩效工资水平，主管部门审核后报市人力资源社会保障局、市财政局备案或核定。绩效支出纳入单位奖励性绩效单列管理，不计</w:t>
      </w:r>
      <w:proofErr w:type="gramStart"/>
      <w:r>
        <w:rPr>
          <w:rFonts w:eastAsia="仿宋_GB2312"/>
          <w:snapToGrid w:val="0"/>
          <w:color w:val="000000"/>
          <w:kern w:val="0"/>
          <w:sz w:val="32"/>
          <w:szCs w:val="32"/>
        </w:rPr>
        <w:t>入单位</w:t>
      </w:r>
      <w:proofErr w:type="gramEnd"/>
      <w:r>
        <w:rPr>
          <w:rFonts w:eastAsia="仿宋_GB2312"/>
          <w:snapToGrid w:val="0"/>
          <w:color w:val="000000"/>
          <w:kern w:val="0"/>
          <w:sz w:val="32"/>
          <w:szCs w:val="32"/>
        </w:rPr>
        <w:t>绩效总量调控基数。</w:t>
      </w:r>
    </w:p>
    <w:p w14:paraId="7BB59B41" w14:textId="77777777" w:rsidR="0078310A" w:rsidRDefault="0078310A" w:rsidP="00803804">
      <w:pPr>
        <w:adjustRightInd w:val="0"/>
        <w:snapToGrid w:val="0"/>
        <w:spacing w:line="560" w:lineRule="exact"/>
        <w:rPr>
          <w:rFonts w:eastAsia="黑体"/>
          <w:snapToGrid w:val="0"/>
          <w:color w:val="000000"/>
          <w:kern w:val="0"/>
          <w:sz w:val="32"/>
          <w:szCs w:val="32"/>
        </w:rPr>
      </w:pPr>
    </w:p>
    <w:p w14:paraId="2DF2FFB1" w14:textId="77777777" w:rsidR="0078310A" w:rsidRDefault="008F74A7" w:rsidP="00803804">
      <w:pPr>
        <w:adjustRightInd w:val="0"/>
        <w:snapToGrid w:val="0"/>
        <w:spacing w:line="560" w:lineRule="exact"/>
        <w:jc w:val="center"/>
        <w:rPr>
          <w:rFonts w:eastAsia="黑体"/>
          <w:snapToGrid w:val="0"/>
          <w:color w:val="000000"/>
          <w:kern w:val="0"/>
          <w:sz w:val="32"/>
          <w:szCs w:val="32"/>
        </w:rPr>
      </w:pPr>
      <w:r>
        <w:rPr>
          <w:rFonts w:eastAsia="黑体"/>
          <w:snapToGrid w:val="0"/>
          <w:color w:val="000000"/>
          <w:kern w:val="0"/>
          <w:sz w:val="32"/>
          <w:szCs w:val="32"/>
        </w:rPr>
        <w:t>第四章</w:t>
      </w:r>
      <w:r>
        <w:rPr>
          <w:rFonts w:eastAsia="黑体"/>
          <w:snapToGrid w:val="0"/>
          <w:color w:val="000000"/>
          <w:kern w:val="0"/>
          <w:sz w:val="32"/>
          <w:szCs w:val="32"/>
        </w:rPr>
        <w:t xml:space="preserve">  </w:t>
      </w:r>
      <w:r>
        <w:rPr>
          <w:rFonts w:eastAsia="黑体"/>
          <w:snapToGrid w:val="0"/>
          <w:color w:val="000000"/>
          <w:kern w:val="0"/>
          <w:sz w:val="32"/>
          <w:szCs w:val="32"/>
        </w:rPr>
        <w:t>预算执行与决算</w:t>
      </w:r>
    </w:p>
    <w:p w14:paraId="56326FA5" w14:textId="77777777" w:rsidR="0078310A" w:rsidRDefault="0078310A" w:rsidP="00803804">
      <w:pPr>
        <w:adjustRightInd w:val="0"/>
        <w:snapToGrid w:val="0"/>
        <w:spacing w:line="560" w:lineRule="exact"/>
        <w:rPr>
          <w:rFonts w:eastAsia="黑体"/>
          <w:snapToGrid w:val="0"/>
          <w:color w:val="000000"/>
          <w:kern w:val="0"/>
          <w:sz w:val="32"/>
          <w:szCs w:val="32"/>
        </w:rPr>
      </w:pPr>
    </w:p>
    <w:p w14:paraId="7ACD8EE0" w14:textId="77777777" w:rsidR="0078310A" w:rsidRDefault="008F74A7" w:rsidP="00803804">
      <w:pPr>
        <w:adjustRightInd w:val="0"/>
        <w:snapToGrid w:val="0"/>
        <w:spacing w:line="560" w:lineRule="exact"/>
        <w:ind w:firstLine="644"/>
        <w:rPr>
          <w:rFonts w:eastAsia="仿宋_GB2312"/>
          <w:snapToGrid w:val="0"/>
          <w:color w:val="000000"/>
          <w:kern w:val="0"/>
          <w:sz w:val="32"/>
        </w:rPr>
      </w:pPr>
      <w:r>
        <w:rPr>
          <w:rFonts w:eastAsia="黑体"/>
          <w:snapToGrid w:val="0"/>
          <w:color w:val="000000"/>
          <w:kern w:val="0"/>
          <w:sz w:val="32"/>
          <w:szCs w:val="32"/>
        </w:rPr>
        <w:t>第十八条</w:t>
      </w:r>
      <w:r>
        <w:rPr>
          <w:rFonts w:eastAsia="仿宋_GB2312"/>
          <w:snapToGrid w:val="0"/>
          <w:color w:val="000000"/>
          <w:kern w:val="0"/>
          <w:sz w:val="32"/>
        </w:rPr>
        <w:t xml:space="preserve">  </w:t>
      </w:r>
      <w:r>
        <w:rPr>
          <w:rFonts w:eastAsia="仿宋_GB2312"/>
          <w:snapToGrid w:val="0"/>
          <w:color w:val="000000"/>
          <w:kern w:val="0"/>
          <w:sz w:val="32"/>
        </w:rPr>
        <w:t>市教育科研项目资助经费，实行</w:t>
      </w:r>
      <w:r>
        <w:rPr>
          <w:rFonts w:eastAsia="仿宋_GB2312"/>
          <w:snapToGrid w:val="0"/>
          <w:color w:val="000000"/>
          <w:kern w:val="0"/>
          <w:sz w:val="32"/>
        </w:rPr>
        <w:t>“</w:t>
      </w:r>
      <w:r>
        <w:rPr>
          <w:rFonts w:eastAsia="仿宋_GB2312"/>
          <w:snapToGrid w:val="0"/>
          <w:color w:val="000000"/>
          <w:kern w:val="0"/>
          <w:sz w:val="32"/>
        </w:rPr>
        <w:t>一次核定，分期下拨，包干使用，超支不补</w:t>
      </w:r>
      <w:r>
        <w:rPr>
          <w:rFonts w:eastAsia="仿宋_GB2312"/>
          <w:snapToGrid w:val="0"/>
          <w:color w:val="000000"/>
          <w:kern w:val="0"/>
          <w:sz w:val="32"/>
        </w:rPr>
        <w:t>”</w:t>
      </w:r>
      <w:r>
        <w:rPr>
          <w:rFonts w:eastAsia="仿宋_GB2312"/>
          <w:snapToGrid w:val="0"/>
          <w:color w:val="000000"/>
          <w:kern w:val="0"/>
          <w:sz w:val="32"/>
        </w:rPr>
        <w:t>的原则。项目实施期间，年度剩余经费可结转下一年度继续使用。项目完成任务目标并通过评价验收，且项目承担单位和项目负责人无不良科研信用记录的，结余经费留归项目承担单位统筹用于科研活动直接支出。</w:t>
      </w:r>
    </w:p>
    <w:p w14:paraId="55D12907" w14:textId="77777777" w:rsidR="0078310A" w:rsidRDefault="008F74A7" w:rsidP="00803804">
      <w:pPr>
        <w:adjustRightInd w:val="0"/>
        <w:snapToGrid w:val="0"/>
        <w:spacing w:line="560" w:lineRule="exact"/>
        <w:ind w:firstLine="690"/>
        <w:rPr>
          <w:rFonts w:eastAsia="仿宋"/>
          <w:snapToGrid w:val="0"/>
          <w:color w:val="000000"/>
          <w:kern w:val="0"/>
          <w:sz w:val="31"/>
          <w:szCs w:val="31"/>
        </w:rPr>
      </w:pPr>
      <w:r>
        <w:rPr>
          <w:rFonts w:eastAsia="黑体"/>
          <w:snapToGrid w:val="0"/>
          <w:color w:val="000000"/>
          <w:kern w:val="0"/>
          <w:sz w:val="32"/>
          <w:szCs w:val="32"/>
        </w:rPr>
        <w:t>第十九条</w:t>
      </w:r>
      <w:r>
        <w:rPr>
          <w:rFonts w:eastAsia="黑体"/>
          <w:snapToGrid w:val="0"/>
          <w:color w:val="000000"/>
          <w:kern w:val="0"/>
          <w:sz w:val="32"/>
          <w:szCs w:val="32"/>
        </w:rPr>
        <w:t xml:space="preserve">  </w:t>
      </w:r>
      <w:r>
        <w:rPr>
          <w:rFonts w:eastAsia="仿宋_GB2312"/>
          <w:snapToGrid w:val="0"/>
          <w:color w:val="000000"/>
          <w:kern w:val="0"/>
          <w:sz w:val="32"/>
        </w:rPr>
        <w:t>报销管理。高校因科研活动实际需要，邀请国内外专家、学者和有关人员参加由其主办的会议等，对确需负担的城市间交通费、国际旅费，可在业务费中列支。</w:t>
      </w:r>
    </w:p>
    <w:p w14:paraId="11200F14" w14:textId="77777777" w:rsidR="0078310A" w:rsidRDefault="008F74A7" w:rsidP="00803804">
      <w:pPr>
        <w:adjustRightInd w:val="0"/>
        <w:snapToGrid w:val="0"/>
        <w:spacing w:line="560" w:lineRule="exact"/>
        <w:ind w:firstLine="690"/>
        <w:rPr>
          <w:rFonts w:eastAsia="仿宋"/>
          <w:snapToGrid w:val="0"/>
          <w:color w:val="000000"/>
          <w:kern w:val="0"/>
          <w:sz w:val="31"/>
          <w:szCs w:val="31"/>
        </w:rPr>
      </w:pPr>
      <w:r>
        <w:rPr>
          <w:rFonts w:eastAsia="黑体"/>
          <w:snapToGrid w:val="0"/>
          <w:color w:val="000000"/>
          <w:kern w:val="0"/>
          <w:sz w:val="32"/>
          <w:szCs w:val="32"/>
        </w:rPr>
        <w:t>第二十条</w:t>
      </w:r>
      <w:r>
        <w:rPr>
          <w:rFonts w:eastAsia="黑体"/>
          <w:snapToGrid w:val="0"/>
          <w:color w:val="000000"/>
          <w:kern w:val="0"/>
          <w:sz w:val="32"/>
          <w:szCs w:val="32"/>
        </w:rPr>
        <w:t xml:space="preserve">  </w:t>
      </w:r>
      <w:r>
        <w:rPr>
          <w:rFonts w:eastAsia="仿宋_GB2312"/>
          <w:snapToGrid w:val="0"/>
          <w:color w:val="000000"/>
          <w:kern w:val="0"/>
          <w:sz w:val="32"/>
        </w:rPr>
        <w:t>推进科研经费无纸化报销试点。项目承担单位应加强科研经费报销信息化建设，建立健全单位内部办公、科研、财务报销、资产管理等一体化信息平台，提高科研经费管理效率和报销便利化程度，切实减轻科研人员报销负担。</w:t>
      </w:r>
    </w:p>
    <w:p w14:paraId="33BACF4A" w14:textId="77777777" w:rsidR="0078310A" w:rsidRDefault="008F74A7" w:rsidP="00803804">
      <w:pPr>
        <w:adjustRightInd w:val="0"/>
        <w:snapToGrid w:val="0"/>
        <w:spacing w:line="560" w:lineRule="exact"/>
        <w:ind w:firstLine="690"/>
        <w:rPr>
          <w:rFonts w:eastAsia="楷体"/>
          <w:snapToGrid w:val="0"/>
          <w:color w:val="000000"/>
          <w:kern w:val="0"/>
          <w:sz w:val="31"/>
          <w:szCs w:val="31"/>
        </w:rPr>
      </w:pPr>
      <w:r>
        <w:rPr>
          <w:rFonts w:eastAsia="黑体"/>
          <w:snapToGrid w:val="0"/>
          <w:color w:val="000000"/>
          <w:kern w:val="0"/>
          <w:sz w:val="32"/>
          <w:szCs w:val="32"/>
        </w:rPr>
        <w:t>第二十一条</w:t>
      </w:r>
      <w:r>
        <w:rPr>
          <w:rFonts w:eastAsia="黑体"/>
          <w:snapToGrid w:val="0"/>
          <w:color w:val="000000"/>
          <w:kern w:val="0"/>
          <w:sz w:val="32"/>
          <w:szCs w:val="32"/>
        </w:rPr>
        <w:t xml:space="preserve">  </w:t>
      </w:r>
      <w:r>
        <w:rPr>
          <w:rFonts w:eastAsia="仿宋_GB2312"/>
          <w:snapToGrid w:val="0"/>
          <w:color w:val="000000"/>
          <w:kern w:val="0"/>
          <w:sz w:val="32"/>
        </w:rPr>
        <w:t>科研仪器设备采购。高校切实做好设备采购的监督管理，完善内部管理规定，精简科研仪器设备采购流程。市属高校依法向市财政局申请变更政府采购方式的，需先报送主管部门审核，主管部门审核批准后报送市财政局；市财政局实行限时办结制度，对符合要求的申请项目，原则上自收到变更申请之日起</w:t>
      </w:r>
      <w:r>
        <w:rPr>
          <w:rFonts w:eastAsia="仿宋_GB2312"/>
          <w:snapToGrid w:val="0"/>
          <w:color w:val="000000"/>
          <w:kern w:val="0"/>
          <w:sz w:val="32"/>
        </w:rPr>
        <w:t>5</w:t>
      </w:r>
      <w:r>
        <w:rPr>
          <w:rFonts w:eastAsia="仿宋_GB2312"/>
          <w:snapToGrid w:val="0"/>
          <w:color w:val="000000"/>
          <w:kern w:val="0"/>
          <w:sz w:val="32"/>
        </w:rPr>
        <w:t>个工作日内办结。</w:t>
      </w:r>
    </w:p>
    <w:p w14:paraId="75145A2C" w14:textId="77777777" w:rsidR="0078310A" w:rsidRPr="00803804" w:rsidRDefault="008F74A7" w:rsidP="00803804">
      <w:pPr>
        <w:adjustRightInd w:val="0"/>
        <w:snapToGrid w:val="0"/>
        <w:spacing w:line="560" w:lineRule="exact"/>
        <w:ind w:firstLine="650"/>
        <w:rPr>
          <w:rFonts w:eastAsia="楷体"/>
          <w:snapToGrid w:val="0"/>
          <w:color w:val="000000"/>
          <w:kern w:val="0"/>
          <w:sz w:val="31"/>
          <w:szCs w:val="31"/>
        </w:rPr>
      </w:pPr>
      <w:r w:rsidRPr="00803804">
        <w:rPr>
          <w:rFonts w:eastAsia="黑体"/>
          <w:snapToGrid w:val="0"/>
          <w:color w:val="000000"/>
          <w:kern w:val="0"/>
          <w:sz w:val="32"/>
          <w:szCs w:val="32"/>
        </w:rPr>
        <w:t>第二十二条</w:t>
      </w:r>
      <w:r w:rsidRPr="00803804">
        <w:rPr>
          <w:rFonts w:eastAsia="黑体"/>
          <w:snapToGrid w:val="0"/>
          <w:color w:val="000000"/>
          <w:kern w:val="0"/>
          <w:sz w:val="32"/>
          <w:szCs w:val="32"/>
        </w:rPr>
        <w:t xml:space="preserve">  </w:t>
      </w:r>
      <w:r w:rsidRPr="00803804">
        <w:rPr>
          <w:rFonts w:eastAsia="仿宋_GB2312"/>
          <w:snapToGrid w:val="0"/>
          <w:color w:val="000000"/>
          <w:kern w:val="0"/>
          <w:sz w:val="32"/>
        </w:rPr>
        <w:t>市财政资金购置科研仪器设备开放共享。建立对使用市教育科研资金购置科研仪器设备开放共享机制，对使用市级财政资金购置的、符合开放条件的仪器设备按照有关规定开放共享。</w:t>
      </w:r>
    </w:p>
    <w:p w14:paraId="345A76C6" w14:textId="77777777" w:rsidR="0078310A" w:rsidRPr="00803804" w:rsidRDefault="008F74A7" w:rsidP="00803804">
      <w:pPr>
        <w:adjustRightInd w:val="0"/>
        <w:snapToGrid w:val="0"/>
        <w:spacing w:line="560" w:lineRule="exact"/>
        <w:ind w:firstLine="670"/>
        <w:rPr>
          <w:rFonts w:eastAsia="仿宋"/>
          <w:snapToGrid w:val="0"/>
          <w:color w:val="000000"/>
          <w:kern w:val="0"/>
          <w:sz w:val="31"/>
          <w:szCs w:val="31"/>
        </w:rPr>
      </w:pPr>
      <w:r w:rsidRPr="00803804">
        <w:rPr>
          <w:rFonts w:eastAsia="黑体"/>
          <w:snapToGrid w:val="0"/>
          <w:color w:val="000000"/>
          <w:kern w:val="0"/>
          <w:sz w:val="32"/>
          <w:szCs w:val="32"/>
        </w:rPr>
        <w:t>第二十三条</w:t>
      </w:r>
      <w:r w:rsidRPr="00803804">
        <w:rPr>
          <w:rFonts w:eastAsia="仿宋"/>
          <w:snapToGrid w:val="0"/>
          <w:color w:val="000000"/>
          <w:kern w:val="0"/>
          <w:sz w:val="32"/>
          <w:szCs w:val="32"/>
        </w:rPr>
        <w:t xml:space="preserve">  </w:t>
      </w:r>
      <w:r w:rsidRPr="00803804">
        <w:rPr>
          <w:rFonts w:eastAsia="仿宋_GB2312"/>
          <w:snapToGrid w:val="0"/>
          <w:color w:val="000000"/>
          <w:kern w:val="0"/>
          <w:sz w:val="32"/>
        </w:rPr>
        <w:t>高校对为完成科研</w:t>
      </w:r>
      <w:proofErr w:type="gramStart"/>
      <w:r w:rsidRPr="00803804">
        <w:rPr>
          <w:rFonts w:eastAsia="仿宋_GB2312"/>
          <w:snapToGrid w:val="0"/>
          <w:color w:val="000000"/>
          <w:kern w:val="0"/>
          <w:sz w:val="32"/>
        </w:rPr>
        <w:t>目任务</w:t>
      </w:r>
      <w:proofErr w:type="gramEnd"/>
      <w:r w:rsidRPr="00803804">
        <w:rPr>
          <w:rFonts w:eastAsia="仿宋_GB2312"/>
          <w:snapToGrid w:val="0"/>
          <w:color w:val="000000"/>
          <w:kern w:val="0"/>
          <w:sz w:val="32"/>
        </w:rPr>
        <w:t>目标，从科研经费中列支的因公出国（境）经费、差旅费、会议费、培训费不纳入</w:t>
      </w:r>
      <w:r w:rsidRPr="00803804">
        <w:rPr>
          <w:rFonts w:eastAsia="仿宋_GB2312"/>
          <w:snapToGrid w:val="0"/>
          <w:color w:val="000000"/>
          <w:kern w:val="0"/>
          <w:sz w:val="32"/>
        </w:rPr>
        <w:t>“</w:t>
      </w:r>
      <w:r w:rsidRPr="00803804">
        <w:rPr>
          <w:rFonts w:eastAsia="仿宋_GB2312"/>
          <w:snapToGrid w:val="0"/>
          <w:color w:val="000000"/>
          <w:kern w:val="0"/>
          <w:sz w:val="32"/>
        </w:rPr>
        <w:t>三公</w:t>
      </w:r>
      <w:r w:rsidRPr="00803804">
        <w:rPr>
          <w:rFonts w:eastAsia="仿宋_GB2312"/>
          <w:snapToGrid w:val="0"/>
          <w:color w:val="000000"/>
          <w:kern w:val="0"/>
          <w:sz w:val="32"/>
        </w:rPr>
        <w:t>”</w:t>
      </w:r>
      <w:r w:rsidRPr="00803804">
        <w:rPr>
          <w:rFonts w:eastAsia="仿宋_GB2312"/>
          <w:snapToGrid w:val="0"/>
          <w:color w:val="000000"/>
          <w:kern w:val="0"/>
          <w:sz w:val="32"/>
        </w:rPr>
        <w:t>经费、行政一般性支出统计及考核范围，不受零增长要求限制。</w:t>
      </w:r>
    </w:p>
    <w:p w14:paraId="231263D4" w14:textId="77777777" w:rsidR="0078310A" w:rsidRPr="00803804" w:rsidRDefault="008F74A7" w:rsidP="00803804">
      <w:pPr>
        <w:adjustRightInd w:val="0"/>
        <w:snapToGrid w:val="0"/>
        <w:spacing w:line="560" w:lineRule="exact"/>
        <w:ind w:firstLineChars="210" w:firstLine="672"/>
        <w:rPr>
          <w:rFonts w:eastAsia="仿宋_GB2312"/>
          <w:snapToGrid w:val="0"/>
          <w:color w:val="000000"/>
          <w:kern w:val="0"/>
          <w:sz w:val="32"/>
          <w:szCs w:val="32"/>
        </w:rPr>
      </w:pPr>
      <w:r w:rsidRPr="00803804">
        <w:rPr>
          <w:rFonts w:eastAsia="黑体"/>
          <w:snapToGrid w:val="0"/>
          <w:color w:val="000000"/>
          <w:kern w:val="0"/>
          <w:sz w:val="32"/>
          <w:szCs w:val="32"/>
        </w:rPr>
        <w:t>第二十四条</w:t>
      </w:r>
      <w:r w:rsidRPr="00803804">
        <w:rPr>
          <w:rFonts w:eastAsia="仿宋_GB2312"/>
          <w:b/>
          <w:snapToGrid w:val="0"/>
          <w:color w:val="000000"/>
          <w:kern w:val="0"/>
          <w:sz w:val="32"/>
          <w:szCs w:val="32"/>
        </w:rPr>
        <w:t xml:space="preserve"> </w:t>
      </w:r>
      <w:r w:rsidRPr="00803804">
        <w:rPr>
          <w:rFonts w:eastAsia="仿宋_GB2312"/>
          <w:snapToGrid w:val="0"/>
          <w:color w:val="000000"/>
          <w:kern w:val="0"/>
          <w:sz w:val="32"/>
          <w:szCs w:val="32"/>
        </w:rPr>
        <w:t xml:space="preserve"> </w:t>
      </w:r>
      <w:r w:rsidRPr="00803804">
        <w:rPr>
          <w:rFonts w:eastAsia="仿宋_GB2312"/>
          <w:snapToGrid w:val="0"/>
          <w:color w:val="000000"/>
          <w:kern w:val="0"/>
          <w:sz w:val="32"/>
          <w:szCs w:val="32"/>
        </w:rPr>
        <w:t>项目承担单位和项目负责人应当严格按照项目经费开支范围和标准支出。</w:t>
      </w:r>
      <w:r w:rsidRPr="00803804">
        <w:rPr>
          <w:rFonts w:eastAsia="仿宋_GB2312"/>
          <w:snapToGrid w:val="0"/>
          <w:color w:val="000000"/>
          <w:kern w:val="0"/>
          <w:sz w:val="32"/>
        </w:rPr>
        <w:t>项目经费应当纳入项目承担单位财务统一管理，单独核算，专款专用。</w:t>
      </w:r>
      <w:r w:rsidRPr="00803804">
        <w:rPr>
          <w:rFonts w:eastAsia="仿宋_GB2312"/>
          <w:snapToGrid w:val="0"/>
          <w:color w:val="000000"/>
          <w:kern w:val="0"/>
          <w:sz w:val="32"/>
          <w:szCs w:val="32"/>
        </w:rPr>
        <w:t>对应当实行</w:t>
      </w:r>
      <w:r w:rsidRPr="00803804">
        <w:rPr>
          <w:rFonts w:eastAsia="仿宋_GB2312"/>
          <w:snapToGrid w:val="0"/>
          <w:color w:val="000000"/>
          <w:kern w:val="0"/>
          <w:sz w:val="32"/>
          <w:szCs w:val="32"/>
        </w:rPr>
        <w:t>“</w:t>
      </w:r>
      <w:r w:rsidRPr="00803804">
        <w:rPr>
          <w:rFonts w:eastAsia="仿宋_GB2312"/>
          <w:snapToGrid w:val="0"/>
          <w:color w:val="000000"/>
          <w:kern w:val="0"/>
          <w:sz w:val="32"/>
          <w:szCs w:val="32"/>
        </w:rPr>
        <w:t>公务卡</w:t>
      </w:r>
      <w:r w:rsidRPr="00803804">
        <w:rPr>
          <w:rFonts w:eastAsia="仿宋_GB2312"/>
          <w:snapToGrid w:val="0"/>
          <w:color w:val="000000"/>
          <w:kern w:val="0"/>
          <w:sz w:val="32"/>
          <w:szCs w:val="32"/>
        </w:rPr>
        <w:t>”</w:t>
      </w:r>
      <w:r w:rsidRPr="00803804">
        <w:rPr>
          <w:rFonts w:eastAsia="仿宋_GB2312"/>
          <w:snapToGrid w:val="0"/>
          <w:color w:val="000000"/>
          <w:kern w:val="0"/>
          <w:sz w:val="32"/>
          <w:szCs w:val="32"/>
        </w:rPr>
        <w:t>结算的支出，按照市财政科研项目使用</w:t>
      </w:r>
      <w:r w:rsidRPr="00803804">
        <w:rPr>
          <w:rFonts w:eastAsia="仿宋_GB2312"/>
          <w:snapToGrid w:val="0"/>
          <w:color w:val="000000"/>
          <w:kern w:val="0"/>
          <w:sz w:val="32"/>
          <w:szCs w:val="32"/>
        </w:rPr>
        <w:t>“</w:t>
      </w:r>
      <w:r w:rsidRPr="00803804">
        <w:rPr>
          <w:rFonts w:eastAsia="仿宋_GB2312"/>
          <w:snapToGrid w:val="0"/>
          <w:color w:val="000000"/>
          <w:kern w:val="0"/>
          <w:sz w:val="32"/>
          <w:szCs w:val="32"/>
        </w:rPr>
        <w:t>公务卡</w:t>
      </w:r>
      <w:r w:rsidRPr="00803804">
        <w:rPr>
          <w:rFonts w:eastAsia="仿宋_GB2312"/>
          <w:snapToGrid w:val="0"/>
          <w:color w:val="000000"/>
          <w:kern w:val="0"/>
          <w:sz w:val="32"/>
          <w:szCs w:val="32"/>
        </w:rPr>
        <w:t>”</w:t>
      </w:r>
      <w:r w:rsidRPr="00803804">
        <w:rPr>
          <w:rFonts w:eastAsia="仿宋_GB2312"/>
          <w:snapToGrid w:val="0"/>
          <w:color w:val="000000"/>
          <w:kern w:val="0"/>
          <w:sz w:val="32"/>
          <w:szCs w:val="32"/>
        </w:rPr>
        <w:t>结算的有关规定执行。人力资源成本费支出原则上应当通过银行转账方式结算。</w:t>
      </w:r>
    </w:p>
    <w:p w14:paraId="7F3995D2" w14:textId="77777777" w:rsidR="0078310A" w:rsidRPr="00803804" w:rsidRDefault="008F74A7" w:rsidP="00803804">
      <w:pPr>
        <w:adjustRightInd w:val="0"/>
        <w:snapToGrid w:val="0"/>
        <w:spacing w:line="560" w:lineRule="exact"/>
        <w:ind w:firstLineChars="210" w:firstLine="672"/>
        <w:rPr>
          <w:rFonts w:eastAsia="仿宋_GB2312"/>
          <w:snapToGrid w:val="0"/>
          <w:color w:val="000000"/>
          <w:kern w:val="0"/>
          <w:sz w:val="32"/>
        </w:rPr>
      </w:pPr>
      <w:r w:rsidRPr="00803804">
        <w:rPr>
          <w:rFonts w:eastAsia="黑体"/>
          <w:snapToGrid w:val="0"/>
          <w:color w:val="000000"/>
          <w:kern w:val="0"/>
          <w:sz w:val="32"/>
          <w:szCs w:val="32"/>
        </w:rPr>
        <w:t>第二十五条</w:t>
      </w:r>
      <w:r w:rsidRPr="00803804">
        <w:rPr>
          <w:rFonts w:eastAsia="仿宋_GB2312"/>
          <w:b/>
          <w:snapToGrid w:val="0"/>
          <w:color w:val="000000"/>
          <w:kern w:val="0"/>
          <w:sz w:val="32"/>
          <w:szCs w:val="32"/>
        </w:rPr>
        <w:t xml:space="preserve"> </w:t>
      </w:r>
      <w:r w:rsidRPr="00803804">
        <w:rPr>
          <w:rFonts w:eastAsia="仿宋_GB2312"/>
          <w:snapToGrid w:val="0"/>
          <w:color w:val="000000"/>
          <w:kern w:val="0"/>
          <w:sz w:val="32"/>
          <w:szCs w:val="32"/>
        </w:rPr>
        <w:t xml:space="preserve"> </w:t>
      </w:r>
      <w:r w:rsidRPr="00803804">
        <w:rPr>
          <w:rFonts w:eastAsia="仿宋_GB2312"/>
          <w:snapToGrid w:val="0"/>
          <w:color w:val="000000"/>
          <w:kern w:val="0"/>
          <w:sz w:val="32"/>
        </w:rPr>
        <w:t>对于因故被终止或被撤销的项目，市教育局视情节轻重分别</w:t>
      </w:r>
      <w:proofErr w:type="gramStart"/>
      <w:r w:rsidRPr="00803804">
        <w:rPr>
          <w:rFonts w:eastAsia="仿宋_GB2312"/>
          <w:snapToGrid w:val="0"/>
          <w:color w:val="000000"/>
          <w:kern w:val="0"/>
          <w:sz w:val="32"/>
        </w:rPr>
        <w:t>作出</w:t>
      </w:r>
      <w:proofErr w:type="gramEnd"/>
      <w:r w:rsidRPr="00803804">
        <w:rPr>
          <w:rFonts w:eastAsia="仿宋_GB2312"/>
          <w:snapToGrid w:val="0"/>
          <w:color w:val="000000"/>
          <w:kern w:val="0"/>
          <w:sz w:val="32"/>
        </w:rPr>
        <w:t>退回结余经费和绩效支出、退回已拨经费处理，并将处理意见报送市级财政部门。</w:t>
      </w:r>
    </w:p>
    <w:p w14:paraId="5F55F5AD" w14:textId="77777777" w:rsidR="0078310A" w:rsidRPr="00803804" w:rsidRDefault="008F74A7" w:rsidP="00803804">
      <w:pPr>
        <w:adjustRightInd w:val="0"/>
        <w:snapToGrid w:val="0"/>
        <w:spacing w:line="560" w:lineRule="exact"/>
        <w:ind w:firstLineChars="210" w:firstLine="672"/>
        <w:rPr>
          <w:rFonts w:eastAsia="仿宋_GB2312"/>
          <w:snapToGrid w:val="0"/>
          <w:color w:val="000000"/>
          <w:kern w:val="0"/>
          <w:sz w:val="32"/>
        </w:rPr>
      </w:pPr>
      <w:r w:rsidRPr="00803804">
        <w:rPr>
          <w:rFonts w:eastAsia="仿宋_GB2312"/>
          <w:snapToGrid w:val="0"/>
          <w:color w:val="000000"/>
          <w:kern w:val="0"/>
          <w:sz w:val="32"/>
          <w:szCs w:val="32"/>
        </w:rPr>
        <w:t>项目承担单位发生变更的项目，原项目承担单位应当及时向新项目承担单位转拨需转拨的项目资金。</w:t>
      </w:r>
    </w:p>
    <w:p w14:paraId="12102FCC" w14:textId="77777777" w:rsidR="0078310A" w:rsidRPr="00803804" w:rsidRDefault="008F74A7" w:rsidP="00803804">
      <w:pPr>
        <w:adjustRightInd w:val="0"/>
        <w:snapToGrid w:val="0"/>
        <w:spacing w:line="560" w:lineRule="exact"/>
        <w:ind w:firstLineChars="210" w:firstLine="672"/>
        <w:rPr>
          <w:rFonts w:eastAsia="仿宋_GB2312"/>
          <w:snapToGrid w:val="0"/>
          <w:color w:val="000000"/>
          <w:kern w:val="0"/>
          <w:sz w:val="32"/>
          <w:szCs w:val="32"/>
        </w:rPr>
      </w:pPr>
      <w:r w:rsidRPr="00803804">
        <w:rPr>
          <w:rFonts w:eastAsia="黑体"/>
          <w:snapToGrid w:val="0"/>
          <w:color w:val="000000"/>
          <w:kern w:val="0"/>
          <w:sz w:val="32"/>
          <w:szCs w:val="32"/>
        </w:rPr>
        <w:t>第二十六条</w:t>
      </w:r>
      <w:r w:rsidRPr="00803804">
        <w:rPr>
          <w:rFonts w:eastAsia="仿宋"/>
          <w:snapToGrid w:val="0"/>
          <w:color w:val="000000"/>
          <w:kern w:val="0"/>
          <w:sz w:val="32"/>
          <w:szCs w:val="32"/>
        </w:rPr>
        <w:t xml:space="preserve">  </w:t>
      </w:r>
      <w:r w:rsidRPr="00803804">
        <w:rPr>
          <w:rFonts w:eastAsia="仿宋_GB2312"/>
          <w:snapToGrid w:val="0"/>
          <w:color w:val="000000"/>
          <w:kern w:val="0"/>
          <w:sz w:val="32"/>
        </w:rPr>
        <w:t>项目研究完成后，项目承担单位和项目负责人应当如实编制项目经费决算表（见附件</w:t>
      </w:r>
      <w:r w:rsidRPr="00803804">
        <w:rPr>
          <w:rFonts w:eastAsia="仿宋_GB2312"/>
          <w:snapToGrid w:val="0"/>
          <w:color w:val="000000"/>
          <w:kern w:val="0"/>
          <w:sz w:val="32"/>
        </w:rPr>
        <w:t>2</w:t>
      </w:r>
      <w:r w:rsidRPr="00803804">
        <w:rPr>
          <w:rFonts w:eastAsia="仿宋_GB2312"/>
          <w:snapToGrid w:val="0"/>
          <w:color w:val="000000"/>
          <w:kern w:val="0"/>
          <w:sz w:val="32"/>
        </w:rPr>
        <w:t>）。</w:t>
      </w:r>
      <w:proofErr w:type="gramStart"/>
      <w:r w:rsidRPr="00803804">
        <w:rPr>
          <w:rFonts w:eastAsia="仿宋_GB2312"/>
          <w:snapToGrid w:val="0"/>
          <w:color w:val="000000"/>
          <w:kern w:val="0"/>
          <w:sz w:val="32"/>
        </w:rPr>
        <w:t>有外拨经费</w:t>
      </w:r>
      <w:proofErr w:type="gramEnd"/>
      <w:r w:rsidRPr="00803804">
        <w:rPr>
          <w:rFonts w:eastAsia="仿宋_GB2312"/>
          <w:snapToGrid w:val="0"/>
          <w:color w:val="000000"/>
          <w:kern w:val="0"/>
          <w:sz w:val="32"/>
        </w:rPr>
        <w:t>的项目，</w:t>
      </w:r>
      <w:proofErr w:type="gramStart"/>
      <w:r w:rsidRPr="00803804">
        <w:rPr>
          <w:rFonts w:eastAsia="仿宋_GB2312"/>
          <w:snapToGrid w:val="0"/>
          <w:color w:val="000000"/>
          <w:kern w:val="0"/>
          <w:sz w:val="32"/>
        </w:rPr>
        <w:t>外拨经费</w:t>
      </w:r>
      <w:proofErr w:type="gramEnd"/>
      <w:r w:rsidRPr="00803804">
        <w:rPr>
          <w:rFonts w:eastAsia="仿宋_GB2312"/>
          <w:snapToGrid w:val="0"/>
          <w:color w:val="000000"/>
          <w:kern w:val="0"/>
          <w:sz w:val="32"/>
        </w:rPr>
        <w:t>决算经合作研究单位财务审核并签署意见后，由项目负责人汇总编制项目资金决算。</w:t>
      </w:r>
    </w:p>
    <w:p w14:paraId="3DB3F563" w14:textId="77777777" w:rsidR="0078310A" w:rsidRDefault="0078310A" w:rsidP="00803804">
      <w:pPr>
        <w:adjustRightInd w:val="0"/>
        <w:snapToGrid w:val="0"/>
        <w:spacing w:line="560" w:lineRule="exact"/>
        <w:rPr>
          <w:rFonts w:eastAsia="黑体"/>
          <w:snapToGrid w:val="0"/>
          <w:color w:val="000000"/>
          <w:kern w:val="0"/>
          <w:sz w:val="32"/>
        </w:rPr>
      </w:pPr>
    </w:p>
    <w:p w14:paraId="7D671953" w14:textId="77777777" w:rsidR="00803804" w:rsidRPr="00803804" w:rsidRDefault="00803804" w:rsidP="00803804">
      <w:pPr>
        <w:adjustRightInd w:val="0"/>
        <w:snapToGrid w:val="0"/>
        <w:spacing w:line="560" w:lineRule="exact"/>
        <w:rPr>
          <w:rFonts w:eastAsia="黑体"/>
          <w:snapToGrid w:val="0"/>
          <w:color w:val="000000"/>
          <w:kern w:val="0"/>
          <w:sz w:val="32"/>
        </w:rPr>
      </w:pPr>
    </w:p>
    <w:p w14:paraId="18C6ADAB" w14:textId="77777777" w:rsidR="0078310A" w:rsidRPr="00803804" w:rsidRDefault="008F74A7" w:rsidP="00803804">
      <w:pPr>
        <w:adjustRightInd w:val="0"/>
        <w:snapToGrid w:val="0"/>
        <w:spacing w:line="560" w:lineRule="exact"/>
        <w:jc w:val="center"/>
        <w:rPr>
          <w:rFonts w:eastAsia="黑体"/>
          <w:snapToGrid w:val="0"/>
          <w:color w:val="000000"/>
          <w:kern w:val="0"/>
          <w:sz w:val="32"/>
        </w:rPr>
      </w:pPr>
      <w:r w:rsidRPr="00803804">
        <w:rPr>
          <w:rFonts w:eastAsia="黑体"/>
          <w:snapToGrid w:val="0"/>
          <w:color w:val="000000"/>
          <w:kern w:val="0"/>
          <w:sz w:val="32"/>
          <w:szCs w:val="32"/>
        </w:rPr>
        <w:t>第五章</w:t>
      </w:r>
      <w:r w:rsidRPr="00803804">
        <w:rPr>
          <w:rFonts w:eastAsia="黑体"/>
          <w:snapToGrid w:val="0"/>
          <w:color w:val="000000"/>
          <w:kern w:val="0"/>
          <w:sz w:val="32"/>
          <w:szCs w:val="32"/>
        </w:rPr>
        <w:t xml:space="preserve">  </w:t>
      </w:r>
      <w:r w:rsidRPr="00803804">
        <w:rPr>
          <w:rFonts w:eastAsia="黑体"/>
          <w:snapToGrid w:val="0"/>
          <w:color w:val="000000"/>
          <w:kern w:val="0"/>
          <w:sz w:val="32"/>
        </w:rPr>
        <w:t>绩效管理与监督检查</w:t>
      </w:r>
    </w:p>
    <w:p w14:paraId="4D702664" w14:textId="77777777" w:rsidR="0078310A" w:rsidRDefault="0078310A" w:rsidP="00803804">
      <w:pPr>
        <w:adjustRightInd w:val="0"/>
        <w:snapToGrid w:val="0"/>
        <w:spacing w:line="560" w:lineRule="exact"/>
        <w:rPr>
          <w:rFonts w:eastAsia="黑体"/>
          <w:snapToGrid w:val="0"/>
          <w:color w:val="000000"/>
          <w:kern w:val="0"/>
          <w:sz w:val="32"/>
          <w:szCs w:val="32"/>
        </w:rPr>
      </w:pPr>
    </w:p>
    <w:p w14:paraId="2B984DF4" w14:textId="77777777" w:rsidR="0078310A" w:rsidRDefault="008F74A7" w:rsidP="00803804">
      <w:pPr>
        <w:adjustRightInd w:val="0"/>
        <w:snapToGrid w:val="0"/>
        <w:spacing w:line="560" w:lineRule="exact"/>
        <w:ind w:firstLine="640"/>
        <w:rPr>
          <w:rFonts w:eastAsia="仿宋"/>
          <w:snapToGrid w:val="0"/>
          <w:color w:val="000000"/>
          <w:kern w:val="0"/>
          <w:sz w:val="31"/>
          <w:szCs w:val="31"/>
        </w:rPr>
      </w:pPr>
      <w:r>
        <w:rPr>
          <w:rFonts w:eastAsia="黑体"/>
          <w:snapToGrid w:val="0"/>
          <w:color w:val="000000"/>
          <w:kern w:val="0"/>
          <w:sz w:val="32"/>
          <w:szCs w:val="32"/>
        </w:rPr>
        <w:t>第二十七条</w:t>
      </w:r>
      <w:r>
        <w:rPr>
          <w:rFonts w:eastAsia="黑体"/>
          <w:snapToGrid w:val="0"/>
          <w:color w:val="000000"/>
          <w:kern w:val="0"/>
          <w:sz w:val="32"/>
          <w:szCs w:val="32"/>
        </w:rPr>
        <w:t xml:space="preserve">  </w:t>
      </w:r>
      <w:r>
        <w:rPr>
          <w:rFonts w:eastAsia="仿宋_GB2312"/>
          <w:snapToGrid w:val="0"/>
          <w:color w:val="000000"/>
          <w:kern w:val="0"/>
          <w:sz w:val="32"/>
        </w:rPr>
        <w:t>科研绩效管理。市教育局加强分类绩效评价，对自由探索型、任务导向型等不同类型科研项目，实施差异化绩效评价。将绩效评价结果作为项目调整、后续支持的重要依据。项目承担单位要切实加强绩效管理，引导科研资源向优秀人才和团队倾斜，提高科研经费使用效益。</w:t>
      </w:r>
    </w:p>
    <w:p w14:paraId="7B7677F0" w14:textId="77777777" w:rsidR="0078310A" w:rsidRDefault="008F74A7" w:rsidP="00803804">
      <w:pPr>
        <w:adjustRightInd w:val="0"/>
        <w:snapToGrid w:val="0"/>
        <w:spacing w:line="560" w:lineRule="exact"/>
        <w:ind w:firstLineChars="210" w:firstLine="672"/>
        <w:rPr>
          <w:rFonts w:eastAsia="仿宋_GB2312"/>
          <w:snapToGrid w:val="0"/>
          <w:color w:val="000000"/>
          <w:kern w:val="0"/>
          <w:sz w:val="32"/>
          <w:szCs w:val="32"/>
        </w:rPr>
      </w:pPr>
      <w:r>
        <w:rPr>
          <w:rFonts w:eastAsia="黑体"/>
          <w:snapToGrid w:val="0"/>
          <w:color w:val="000000"/>
          <w:kern w:val="0"/>
          <w:sz w:val="32"/>
          <w:szCs w:val="32"/>
        </w:rPr>
        <w:t>第二十八条</w:t>
      </w:r>
      <w:r>
        <w:rPr>
          <w:rFonts w:eastAsia="仿宋_GB2312"/>
          <w:snapToGrid w:val="0"/>
          <w:color w:val="000000"/>
          <w:kern w:val="0"/>
          <w:sz w:val="32"/>
          <w:szCs w:val="32"/>
        </w:rPr>
        <w:t xml:space="preserve">  </w:t>
      </w:r>
      <w:r>
        <w:rPr>
          <w:rFonts w:eastAsia="仿宋_GB2312"/>
          <w:snapToGrid w:val="0"/>
          <w:color w:val="000000"/>
          <w:kern w:val="0"/>
          <w:sz w:val="32"/>
          <w:szCs w:val="32"/>
        </w:rPr>
        <w:t>市教育科研项目资金按照</w:t>
      </w:r>
      <w:r>
        <w:rPr>
          <w:rFonts w:eastAsia="仿宋_GB2312"/>
          <w:snapToGrid w:val="0"/>
          <w:color w:val="000000"/>
          <w:kern w:val="0"/>
          <w:sz w:val="32"/>
          <w:szCs w:val="32"/>
        </w:rPr>
        <w:t>“</w:t>
      </w:r>
      <w:r>
        <w:rPr>
          <w:rFonts w:eastAsia="仿宋_GB2312"/>
          <w:snapToGrid w:val="0"/>
          <w:color w:val="000000"/>
          <w:kern w:val="0"/>
          <w:sz w:val="32"/>
          <w:szCs w:val="32"/>
        </w:rPr>
        <w:t>谁使用、谁负责</w:t>
      </w:r>
      <w:r>
        <w:rPr>
          <w:rFonts w:eastAsia="仿宋_GB2312"/>
          <w:snapToGrid w:val="0"/>
          <w:color w:val="000000"/>
          <w:kern w:val="0"/>
          <w:sz w:val="32"/>
          <w:szCs w:val="32"/>
        </w:rPr>
        <w:t>”</w:t>
      </w:r>
      <w:r>
        <w:rPr>
          <w:rFonts w:eastAsia="仿宋_GB2312"/>
          <w:snapToGrid w:val="0"/>
          <w:color w:val="000000"/>
          <w:kern w:val="0"/>
          <w:sz w:val="32"/>
          <w:szCs w:val="32"/>
        </w:rPr>
        <w:t>原则，由项目承担单位和项目负责人自主管理使用，并由项目承担单位承担主要监管责任。按照</w:t>
      </w:r>
      <w:r>
        <w:rPr>
          <w:rFonts w:eastAsia="仿宋_GB2312"/>
          <w:snapToGrid w:val="0"/>
          <w:color w:val="000000"/>
          <w:kern w:val="0"/>
          <w:sz w:val="32"/>
          <w:szCs w:val="32"/>
        </w:rPr>
        <w:t>“</w:t>
      </w:r>
      <w:r>
        <w:rPr>
          <w:rFonts w:eastAsia="仿宋_GB2312"/>
          <w:snapToGrid w:val="0"/>
          <w:color w:val="000000"/>
          <w:kern w:val="0"/>
          <w:sz w:val="32"/>
          <w:szCs w:val="32"/>
        </w:rPr>
        <w:t>谁立项、谁监管</w:t>
      </w:r>
      <w:r>
        <w:rPr>
          <w:rFonts w:eastAsia="仿宋_GB2312"/>
          <w:snapToGrid w:val="0"/>
          <w:color w:val="000000"/>
          <w:kern w:val="0"/>
          <w:sz w:val="32"/>
          <w:szCs w:val="32"/>
        </w:rPr>
        <w:t>”</w:t>
      </w:r>
      <w:r>
        <w:rPr>
          <w:rFonts w:eastAsia="仿宋_GB2312"/>
          <w:snapToGrid w:val="0"/>
          <w:color w:val="000000"/>
          <w:kern w:val="0"/>
          <w:sz w:val="32"/>
          <w:szCs w:val="32"/>
        </w:rPr>
        <w:t>原则，市、区教育局承担指导与监管责任。</w:t>
      </w:r>
    </w:p>
    <w:p w14:paraId="282E209A" w14:textId="77777777" w:rsidR="0078310A" w:rsidRDefault="008F74A7" w:rsidP="00803804">
      <w:pPr>
        <w:adjustRightInd w:val="0"/>
        <w:snapToGrid w:val="0"/>
        <w:spacing w:line="560" w:lineRule="exact"/>
        <w:ind w:firstLineChars="210" w:firstLine="672"/>
        <w:rPr>
          <w:rFonts w:eastAsia="仿宋_GB2312"/>
          <w:snapToGrid w:val="0"/>
          <w:color w:val="000000"/>
          <w:kern w:val="0"/>
          <w:sz w:val="32"/>
          <w:szCs w:val="32"/>
        </w:rPr>
      </w:pPr>
      <w:r>
        <w:rPr>
          <w:rFonts w:eastAsia="仿宋_GB2312"/>
          <w:snapToGrid w:val="0"/>
          <w:color w:val="000000"/>
          <w:kern w:val="0"/>
          <w:sz w:val="32"/>
          <w:szCs w:val="32"/>
        </w:rPr>
        <w:t>项目承担单位和项目负责人应当积极配合有关部门的监督检查，及时完整提供相关数据资料，在项目实施期内已开展同类检查或审计活动的，及时提供检查结果和结论。</w:t>
      </w:r>
    </w:p>
    <w:p w14:paraId="0F149546" w14:textId="77777777" w:rsidR="0078310A" w:rsidRDefault="008F74A7" w:rsidP="00803804">
      <w:pPr>
        <w:adjustRightInd w:val="0"/>
        <w:snapToGrid w:val="0"/>
        <w:spacing w:line="560" w:lineRule="exact"/>
        <w:ind w:firstLineChars="210" w:firstLine="672"/>
        <w:rPr>
          <w:rFonts w:eastAsia="仿宋_GB2312"/>
          <w:snapToGrid w:val="0"/>
          <w:color w:val="000000"/>
          <w:kern w:val="0"/>
          <w:sz w:val="32"/>
          <w:szCs w:val="32"/>
        </w:rPr>
      </w:pPr>
      <w:r>
        <w:rPr>
          <w:rFonts w:eastAsia="黑体"/>
          <w:snapToGrid w:val="0"/>
          <w:color w:val="000000"/>
          <w:kern w:val="0"/>
          <w:sz w:val="32"/>
          <w:szCs w:val="32"/>
        </w:rPr>
        <w:t>第二十九条</w:t>
      </w:r>
      <w:r>
        <w:rPr>
          <w:rFonts w:eastAsia="仿宋_GB2312"/>
          <w:snapToGrid w:val="0"/>
          <w:color w:val="000000"/>
          <w:kern w:val="0"/>
          <w:sz w:val="32"/>
          <w:szCs w:val="32"/>
        </w:rPr>
        <w:t xml:space="preserve">  </w:t>
      </w:r>
      <w:r>
        <w:rPr>
          <w:rFonts w:eastAsia="仿宋_GB2312"/>
          <w:snapToGrid w:val="0"/>
          <w:color w:val="000000"/>
          <w:kern w:val="0"/>
          <w:sz w:val="32"/>
          <w:szCs w:val="32"/>
        </w:rPr>
        <w:t>项目研究结束或经市教育局批准终止或撤销后，项目负责人配合项目责任单位财务部门清理账目，根据批准的项目经费预算，如实填写项目经费决算表，由项目承担单位科研管理部门、财务部门审核并签署意见后，连同项目验收申请书或项目终止、撤销申请书，报市教育局。</w:t>
      </w:r>
    </w:p>
    <w:p w14:paraId="18FD6DFB" w14:textId="77777777" w:rsidR="0078310A" w:rsidRDefault="008F74A7" w:rsidP="00803804">
      <w:pPr>
        <w:adjustRightInd w:val="0"/>
        <w:snapToGrid w:val="0"/>
        <w:spacing w:line="560" w:lineRule="exact"/>
        <w:ind w:firstLine="644"/>
        <w:rPr>
          <w:rFonts w:eastAsia="仿宋_GB2312"/>
          <w:snapToGrid w:val="0"/>
          <w:color w:val="000000"/>
          <w:spacing w:val="-3"/>
          <w:kern w:val="0"/>
          <w:sz w:val="32"/>
        </w:rPr>
      </w:pPr>
      <w:r>
        <w:rPr>
          <w:rFonts w:eastAsia="黑体"/>
          <w:snapToGrid w:val="0"/>
          <w:color w:val="000000"/>
          <w:spacing w:val="-3"/>
          <w:kern w:val="0"/>
          <w:sz w:val="32"/>
          <w:szCs w:val="32"/>
        </w:rPr>
        <w:t>第三十</w:t>
      </w:r>
      <w:r>
        <w:rPr>
          <w:rFonts w:eastAsia="黑体"/>
          <w:snapToGrid w:val="0"/>
          <w:color w:val="000000"/>
          <w:spacing w:val="-3"/>
          <w:kern w:val="0"/>
          <w:sz w:val="32"/>
          <w:szCs w:val="32"/>
          <w:lang w:val="en"/>
        </w:rPr>
        <w:t>条</w:t>
      </w:r>
      <w:r>
        <w:rPr>
          <w:rFonts w:eastAsia="仿宋_GB2312"/>
          <w:b/>
          <w:snapToGrid w:val="0"/>
          <w:color w:val="000000"/>
          <w:spacing w:val="-3"/>
          <w:kern w:val="0"/>
          <w:sz w:val="32"/>
          <w:szCs w:val="32"/>
          <w:lang w:val="en"/>
        </w:rPr>
        <w:t xml:space="preserve"> </w:t>
      </w:r>
      <w:r>
        <w:rPr>
          <w:rFonts w:eastAsia="黑体"/>
          <w:snapToGrid w:val="0"/>
          <w:color w:val="000000"/>
          <w:spacing w:val="-3"/>
          <w:kern w:val="0"/>
          <w:sz w:val="32"/>
          <w:lang w:val="en"/>
        </w:rPr>
        <w:t xml:space="preserve"> </w:t>
      </w:r>
      <w:r>
        <w:rPr>
          <w:rFonts w:eastAsia="仿宋_GB2312"/>
          <w:snapToGrid w:val="0"/>
          <w:color w:val="000000"/>
          <w:spacing w:val="-3"/>
          <w:kern w:val="0"/>
          <w:sz w:val="32"/>
        </w:rPr>
        <w:t>项目经费管理建立承诺机制。项目承担单位应当承诺依法履行项目经费管理的职责。项目负责人应当承诺提供真实的项目信息，并认真遵守项目经费管理的有关规定。项目承担单位和项目负责人对违反承诺导致的后果承担相应责任（附件</w:t>
      </w:r>
      <w:r>
        <w:rPr>
          <w:rFonts w:eastAsia="仿宋_GB2312"/>
          <w:snapToGrid w:val="0"/>
          <w:color w:val="000000"/>
          <w:spacing w:val="-3"/>
          <w:kern w:val="0"/>
          <w:sz w:val="32"/>
        </w:rPr>
        <w:t>3</w:t>
      </w:r>
      <w:r>
        <w:rPr>
          <w:rFonts w:eastAsia="仿宋_GB2312"/>
          <w:snapToGrid w:val="0"/>
          <w:color w:val="000000"/>
          <w:spacing w:val="-3"/>
          <w:kern w:val="0"/>
          <w:sz w:val="32"/>
        </w:rPr>
        <w:t>、</w:t>
      </w:r>
      <w:r>
        <w:rPr>
          <w:rFonts w:eastAsia="仿宋_GB2312"/>
          <w:snapToGrid w:val="0"/>
          <w:color w:val="000000"/>
          <w:spacing w:val="-3"/>
          <w:kern w:val="0"/>
          <w:sz w:val="32"/>
        </w:rPr>
        <w:t>4</w:t>
      </w:r>
      <w:r>
        <w:rPr>
          <w:rFonts w:eastAsia="仿宋_GB2312"/>
          <w:snapToGrid w:val="0"/>
          <w:color w:val="000000"/>
          <w:spacing w:val="-3"/>
          <w:kern w:val="0"/>
          <w:sz w:val="32"/>
        </w:rPr>
        <w:t>）。</w:t>
      </w:r>
    </w:p>
    <w:p w14:paraId="1FF12609" w14:textId="77777777" w:rsidR="0078310A" w:rsidRDefault="008F74A7" w:rsidP="00803804">
      <w:pPr>
        <w:adjustRightInd w:val="0"/>
        <w:snapToGrid w:val="0"/>
        <w:spacing w:line="560" w:lineRule="exact"/>
        <w:ind w:firstLineChars="200" w:firstLine="640"/>
        <w:rPr>
          <w:rFonts w:eastAsia="仿宋"/>
          <w:snapToGrid w:val="0"/>
          <w:color w:val="000000"/>
          <w:kern w:val="0"/>
          <w:sz w:val="31"/>
          <w:szCs w:val="31"/>
        </w:rPr>
      </w:pPr>
      <w:r>
        <w:rPr>
          <w:rFonts w:eastAsia="黑体"/>
          <w:snapToGrid w:val="0"/>
          <w:color w:val="000000"/>
          <w:kern w:val="0"/>
          <w:sz w:val="32"/>
          <w:szCs w:val="32"/>
        </w:rPr>
        <w:t>第三十一条</w:t>
      </w:r>
      <w:r>
        <w:rPr>
          <w:rFonts w:eastAsia="黑体"/>
          <w:snapToGrid w:val="0"/>
          <w:color w:val="000000"/>
          <w:kern w:val="0"/>
          <w:sz w:val="32"/>
          <w:szCs w:val="32"/>
        </w:rPr>
        <w:t xml:space="preserve">  </w:t>
      </w:r>
      <w:r>
        <w:rPr>
          <w:rFonts w:eastAsia="仿宋_GB2312"/>
          <w:snapToGrid w:val="0"/>
          <w:color w:val="000000"/>
          <w:kern w:val="0"/>
          <w:sz w:val="32"/>
          <w:szCs w:val="32"/>
        </w:rPr>
        <w:t>科研诚信管理。对项目承担单位、科研人员、第三</w:t>
      </w:r>
      <w:proofErr w:type="gramStart"/>
      <w:r>
        <w:rPr>
          <w:rFonts w:eastAsia="仿宋_GB2312"/>
          <w:snapToGrid w:val="0"/>
          <w:color w:val="000000"/>
          <w:kern w:val="0"/>
          <w:sz w:val="32"/>
          <w:szCs w:val="32"/>
        </w:rPr>
        <w:t>方专业</w:t>
      </w:r>
      <w:proofErr w:type="gramEnd"/>
      <w:r>
        <w:rPr>
          <w:rFonts w:eastAsia="仿宋_GB2312"/>
          <w:snapToGrid w:val="0"/>
          <w:color w:val="000000"/>
          <w:kern w:val="0"/>
          <w:sz w:val="32"/>
          <w:szCs w:val="32"/>
        </w:rPr>
        <w:t>机构、评审专家、咨询专家、评估人员、经费审计人员等各类主体在科研经费管理和使用过程中出现的失信情况，纳入信用记录管理，对严重失信行为实行追责和惩戒。</w:t>
      </w:r>
    </w:p>
    <w:p w14:paraId="16331B53" w14:textId="77777777" w:rsidR="0078310A" w:rsidRDefault="008F74A7" w:rsidP="00803804">
      <w:pPr>
        <w:adjustRightInd w:val="0"/>
        <w:snapToGrid w:val="0"/>
        <w:spacing w:line="560" w:lineRule="exact"/>
        <w:ind w:firstLine="650"/>
        <w:rPr>
          <w:rFonts w:eastAsia="楷体"/>
          <w:snapToGrid w:val="0"/>
          <w:color w:val="000000"/>
          <w:kern w:val="0"/>
          <w:sz w:val="31"/>
          <w:szCs w:val="31"/>
        </w:rPr>
      </w:pPr>
      <w:r>
        <w:rPr>
          <w:rFonts w:eastAsia="黑体"/>
          <w:snapToGrid w:val="0"/>
          <w:color w:val="000000"/>
          <w:kern w:val="0"/>
          <w:sz w:val="32"/>
          <w:szCs w:val="32"/>
        </w:rPr>
        <w:t>第三十二条</w:t>
      </w:r>
      <w:r>
        <w:rPr>
          <w:rFonts w:eastAsia="黑体"/>
          <w:snapToGrid w:val="0"/>
          <w:color w:val="000000"/>
          <w:kern w:val="0"/>
          <w:sz w:val="32"/>
          <w:szCs w:val="32"/>
        </w:rPr>
        <w:t xml:space="preserve">  </w:t>
      </w:r>
      <w:r>
        <w:rPr>
          <w:rFonts w:eastAsia="仿宋_GB2312"/>
          <w:snapToGrid w:val="0"/>
          <w:color w:val="000000"/>
          <w:kern w:val="0"/>
          <w:sz w:val="32"/>
          <w:szCs w:val="32"/>
        </w:rPr>
        <w:t>实施尽职免责制度。对经专家评审明确已履行勤勉尽职义务的无过错科研人员</w:t>
      </w:r>
      <w:proofErr w:type="gramStart"/>
      <w:r>
        <w:rPr>
          <w:rFonts w:eastAsia="仿宋_GB2312"/>
          <w:snapToGrid w:val="0"/>
          <w:color w:val="000000"/>
          <w:kern w:val="0"/>
          <w:sz w:val="32"/>
          <w:szCs w:val="32"/>
        </w:rPr>
        <w:t>免予问</w:t>
      </w:r>
      <w:proofErr w:type="gramEnd"/>
      <w:r>
        <w:rPr>
          <w:rFonts w:eastAsia="仿宋_GB2312"/>
          <w:snapToGrid w:val="0"/>
          <w:color w:val="000000"/>
          <w:kern w:val="0"/>
          <w:sz w:val="32"/>
          <w:szCs w:val="32"/>
        </w:rPr>
        <w:t>责。</w:t>
      </w:r>
    </w:p>
    <w:p w14:paraId="07FD4F0E" w14:textId="77777777" w:rsidR="0078310A" w:rsidRDefault="008F74A7" w:rsidP="00803804">
      <w:pPr>
        <w:adjustRightInd w:val="0"/>
        <w:snapToGrid w:val="0"/>
        <w:spacing w:line="560" w:lineRule="exact"/>
        <w:ind w:firstLineChars="200" w:firstLine="640"/>
        <w:rPr>
          <w:rFonts w:eastAsia="仿宋_GB2312"/>
          <w:snapToGrid w:val="0"/>
          <w:color w:val="000000"/>
          <w:kern w:val="0"/>
          <w:sz w:val="32"/>
          <w:szCs w:val="32"/>
        </w:rPr>
      </w:pPr>
      <w:r>
        <w:rPr>
          <w:rFonts w:eastAsia="黑体"/>
          <w:snapToGrid w:val="0"/>
          <w:color w:val="000000"/>
          <w:kern w:val="0"/>
          <w:sz w:val="32"/>
          <w:szCs w:val="32"/>
        </w:rPr>
        <w:t>第三十三条</w:t>
      </w:r>
      <w:r>
        <w:rPr>
          <w:rFonts w:eastAsia="仿宋_GB2312"/>
          <w:snapToGrid w:val="0"/>
          <w:color w:val="000000"/>
          <w:kern w:val="0"/>
          <w:sz w:val="32"/>
          <w:szCs w:val="32"/>
        </w:rPr>
        <w:t xml:space="preserve"> </w:t>
      </w:r>
      <w:r>
        <w:rPr>
          <w:rFonts w:eastAsia="仿宋_GB2312"/>
          <w:snapToGrid w:val="0"/>
          <w:color w:val="000000"/>
          <w:kern w:val="0"/>
          <w:sz w:val="32"/>
          <w:szCs w:val="32"/>
        </w:rPr>
        <w:t>对项目经费管理相关单位或个人违反本办法的，市教育局视情节轻重分别采取缓拨项目经费、停止拨款、追回已拨经费、撤销项目、停止项目申报资格等处理措施。涉嫌犯罪的，移送司法机关，依法追究法律责任。如有违反科研诚信相关规定的，按相关规定处理。</w:t>
      </w:r>
    </w:p>
    <w:p w14:paraId="2594BDF7" w14:textId="77777777" w:rsidR="0078310A" w:rsidRDefault="0078310A" w:rsidP="00803804">
      <w:pPr>
        <w:adjustRightInd w:val="0"/>
        <w:snapToGrid w:val="0"/>
        <w:spacing w:line="560" w:lineRule="exact"/>
        <w:jc w:val="left"/>
        <w:rPr>
          <w:rFonts w:eastAsia="黑体"/>
          <w:snapToGrid w:val="0"/>
          <w:color w:val="000000"/>
          <w:kern w:val="0"/>
          <w:sz w:val="32"/>
        </w:rPr>
      </w:pPr>
    </w:p>
    <w:p w14:paraId="252F2499" w14:textId="77777777" w:rsidR="0078310A" w:rsidRDefault="008F74A7" w:rsidP="00803804">
      <w:pPr>
        <w:adjustRightInd w:val="0"/>
        <w:snapToGrid w:val="0"/>
        <w:spacing w:line="560" w:lineRule="exact"/>
        <w:jc w:val="center"/>
        <w:rPr>
          <w:rFonts w:eastAsia="仿宋_GB2312"/>
          <w:b/>
          <w:snapToGrid w:val="0"/>
          <w:color w:val="000000"/>
          <w:kern w:val="0"/>
          <w:sz w:val="32"/>
          <w:szCs w:val="32"/>
        </w:rPr>
      </w:pPr>
      <w:r>
        <w:rPr>
          <w:rFonts w:eastAsia="黑体"/>
          <w:snapToGrid w:val="0"/>
          <w:color w:val="000000"/>
          <w:kern w:val="0"/>
          <w:sz w:val="32"/>
        </w:rPr>
        <w:t>第六章</w:t>
      </w:r>
      <w:r>
        <w:rPr>
          <w:rFonts w:eastAsia="黑体"/>
          <w:snapToGrid w:val="0"/>
          <w:color w:val="000000"/>
          <w:kern w:val="0"/>
          <w:sz w:val="32"/>
        </w:rPr>
        <w:t xml:space="preserve">  </w:t>
      </w:r>
      <w:r>
        <w:rPr>
          <w:rFonts w:eastAsia="黑体"/>
          <w:snapToGrid w:val="0"/>
          <w:color w:val="000000"/>
          <w:kern w:val="0"/>
          <w:sz w:val="32"/>
        </w:rPr>
        <w:t>附则</w:t>
      </w:r>
    </w:p>
    <w:p w14:paraId="0488DC12" w14:textId="77777777" w:rsidR="0078310A" w:rsidRDefault="0078310A" w:rsidP="00803804">
      <w:pPr>
        <w:adjustRightInd w:val="0"/>
        <w:snapToGrid w:val="0"/>
        <w:spacing w:line="560" w:lineRule="exact"/>
        <w:rPr>
          <w:rFonts w:eastAsia="黑体"/>
          <w:snapToGrid w:val="0"/>
          <w:color w:val="000000"/>
          <w:kern w:val="0"/>
          <w:sz w:val="32"/>
          <w:szCs w:val="32"/>
        </w:rPr>
      </w:pPr>
    </w:p>
    <w:p w14:paraId="4679DC7C" w14:textId="77777777" w:rsidR="0078310A" w:rsidRDefault="008F74A7" w:rsidP="00803804">
      <w:pPr>
        <w:adjustRightInd w:val="0"/>
        <w:snapToGrid w:val="0"/>
        <w:spacing w:line="560" w:lineRule="exact"/>
        <w:ind w:firstLine="646"/>
        <w:rPr>
          <w:rFonts w:eastAsia="仿宋_GB2312"/>
          <w:snapToGrid w:val="0"/>
          <w:color w:val="000000"/>
          <w:kern w:val="0"/>
          <w:sz w:val="32"/>
        </w:rPr>
      </w:pPr>
      <w:r>
        <w:rPr>
          <w:rFonts w:eastAsia="黑体"/>
          <w:snapToGrid w:val="0"/>
          <w:color w:val="000000"/>
          <w:kern w:val="0"/>
          <w:sz w:val="32"/>
          <w:szCs w:val="32"/>
        </w:rPr>
        <w:t>第三十四条</w:t>
      </w:r>
      <w:r>
        <w:rPr>
          <w:rFonts w:eastAsia="仿宋_GB2312"/>
          <w:snapToGrid w:val="0"/>
          <w:color w:val="000000"/>
          <w:kern w:val="0"/>
          <w:sz w:val="32"/>
        </w:rPr>
        <w:t xml:space="preserve">  </w:t>
      </w:r>
      <w:r>
        <w:rPr>
          <w:rFonts w:eastAsia="仿宋_GB2312"/>
          <w:snapToGrid w:val="0"/>
          <w:color w:val="000000"/>
          <w:kern w:val="0"/>
          <w:sz w:val="32"/>
        </w:rPr>
        <w:t>本办法自发布之日起施行，本办法涉及的各项开支范围和标准、管理要求等，如遇上级政府部门或财政等相关主管部门出台新文件适时调整，以最新颁布文件为准。</w:t>
      </w:r>
    </w:p>
    <w:p w14:paraId="1369BE04" w14:textId="77777777" w:rsidR="0078310A" w:rsidRDefault="008F74A7" w:rsidP="00803804">
      <w:pPr>
        <w:adjustRightInd w:val="0"/>
        <w:snapToGrid w:val="0"/>
        <w:spacing w:line="560" w:lineRule="exact"/>
        <w:ind w:firstLine="646"/>
        <w:rPr>
          <w:rFonts w:eastAsia="仿宋_GB2312"/>
          <w:b/>
          <w:snapToGrid w:val="0"/>
          <w:color w:val="000000"/>
          <w:kern w:val="0"/>
          <w:sz w:val="32"/>
        </w:rPr>
      </w:pPr>
      <w:r>
        <w:rPr>
          <w:rFonts w:eastAsia="仿宋_GB2312"/>
          <w:snapToGrid w:val="0"/>
          <w:color w:val="000000"/>
          <w:kern w:val="0"/>
          <w:sz w:val="32"/>
        </w:rPr>
        <w:t>本办法由市教育局负责解释。</w:t>
      </w:r>
    </w:p>
    <w:p w14:paraId="00129230" w14:textId="77777777" w:rsidR="0078310A" w:rsidRDefault="0078310A">
      <w:pPr>
        <w:adjustRightInd w:val="0"/>
        <w:snapToGrid w:val="0"/>
        <w:spacing w:line="560" w:lineRule="exact"/>
        <w:rPr>
          <w:rFonts w:eastAsia="仿宋_GB2312"/>
          <w:b/>
          <w:snapToGrid w:val="0"/>
          <w:color w:val="000000"/>
          <w:kern w:val="0"/>
          <w:sz w:val="32"/>
        </w:rPr>
      </w:pPr>
    </w:p>
    <w:p w14:paraId="0E13B263" w14:textId="77777777" w:rsidR="0078310A" w:rsidRDefault="008F74A7">
      <w:pPr>
        <w:adjustRightInd w:val="0"/>
        <w:snapToGrid w:val="0"/>
        <w:spacing w:line="560" w:lineRule="exact"/>
        <w:ind w:firstLineChars="200" w:firstLine="640"/>
        <w:rPr>
          <w:rFonts w:eastAsia="仿宋_GB2312"/>
          <w:snapToGrid w:val="0"/>
          <w:color w:val="000000"/>
          <w:kern w:val="0"/>
          <w:sz w:val="32"/>
        </w:rPr>
      </w:pPr>
      <w:r>
        <w:rPr>
          <w:rFonts w:eastAsia="仿宋_GB2312"/>
          <w:snapToGrid w:val="0"/>
          <w:color w:val="000000"/>
          <w:kern w:val="0"/>
          <w:sz w:val="32"/>
        </w:rPr>
        <w:t>附件：</w:t>
      </w:r>
      <w:r>
        <w:rPr>
          <w:rFonts w:eastAsia="仿宋_GB2312"/>
          <w:snapToGrid w:val="0"/>
          <w:color w:val="000000"/>
          <w:kern w:val="0"/>
          <w:sz w:val="32"/>
        </w:rPr>
        <w:t>1.</w:t>
      </w:r>
      <w:r>
        <w:rPr>
          <w:rFonts w:eastAsia="仿宋_GB2312"/>
          <w:snapToGrid w:val="0"/>
          <w:color w:val="000000"/>
          <w:kern w:val="0"/>
          <w:sz w:val="32"/>
        </w:rPr>
        <w:t>广州市教育科研项目经费预算表</w:t>
      </w:r>
    </w:p>
    <w:p w14:paraId="028F7758" w14:textId="77777777" w:rsidR="0078310A" w:rsidRDefault="008F74A7">
      <w:pPr>
        <w:adjustRightInd w:val="0"/>
        <w:snapToGrid w:val="0"/>
        <w:spacing w:line="560" w:lineRule="exact"/>
        <w:rPr>
          <w:rFonts w:eastAsia="仿宋_GB2312"/>
          <w:snapToGrid w:val="0"/>
          <w:color w:val="000000"/>
          <w:kern w:val="0"/>
          <w:sz w:val="32"/>
        </w:rPr>
      </w:pPr>
      <w:r>
        <w:rPr>
          <w:rFonts w:eastAsia="仿宋_GB2312" w:hint="eastAsia"/>
          <w:snapToGrid w:val="0"/>
          <w:color w:val="000000"/>
          <w:kern w:val="0"/>
          <w:sz w:val="32"/>
        </w:rPr>
        <w:t xml:space="preserve">          </w:t>
      </w:r>
      <w:r>
        <w:rPr>
          <w:rFonts w:eastAsia="仿宋_GB2312"/>
          <w:snapToGrid w:val="0"/>
          <w:color w:val="000000"/>
          <w:kern w:val="0"/>
          <w:sz w:val="32"/>
        </w:rPr>
        <w:t>2.</w:t>
      </w:r>
      <w:r>
        <w:rPr>
          <w:rFonts w:eastAsia="仿宋_GB2312"/>
          <w:snapToGrid w:val="0"/>
          <w:color w:val="000000"/>
          <w:kern w:val="0"/>
          <w:sz w:val="32"/>
        </w:rPr>
        <w:t>广州市教育科研项目经费决算表</w:t>
      </w:r>
    </w:p>
    <w:p w14:paraId="431A9310" w14:textId="77777777" w:rsidR="0078310A" w:rsidRDefault="008F74A7">
      <w:pPr>
        <w:adjustRightInd w:val="0"/>
        <w:snapToGrid w:val="0"/>
        <w:spacing w:line="560" w:lineRule="exact"/>
        <w:rPr>
          <w:rFonts w:eastAsia="仿宋_GB2312"/>
          <w:snapToGrid w:val="0"/>
          <w:color w:val="000000"/>
          <w:kern w:val="0"/>
          <w:sz w:val="32"/>
        </w:rPr>
      </w:pPr>
      <w:r>
        <w:rPr>
          <w:rFonts w:eastAsia="仿宋_GB2312" w:hint="eastAsia"/>
          <w:snapToGrid w:val="0"/>
          <w:color w:val="000000"/>
          <w:kern w:val="0"/>
          <w:sz w:val="32"/>
        </w:rPr>
        <w:t xml:space="preserve">          </w:t>
      </w:r>
      <w:r>
        <w:rPr>
          <w:rFonts w:eastAsia="仿宋_GB2312"/>
          <w:snapToGrid w:val="0"/>
          <w:color w:val="000000"/>
          <w:kern w:val="0"/>
          <w:sz w:val="32"/>
        </w:rPr>
        <w:t>3.</w:t>
      </w:r>
      <w:r>
        <w:rPr>
          <w:rFonts w:eastAsia="仿宋_GB2312"/>
          <w:snapToGrid w:val="0"/>
          <w:color w:val="000000"/>
          <w:kern w:val="0"/>
          <w:sz w:val="32"/>
        </w:rPr>
        <w:t>项目承担单位经费管理承诺书</w:t>
      </w:r>
    </w:p>
    <w:p w14:paraId="2740230D" w14:textId="77777777" w:rsidR="0078310A" w:rsidRDefault="008F74A7">
      <w:pPr>
        <w:adjustRightInd w:val="0"/>
        <w:snapToGrid w:val="0"/>
        <w:spacing w:line="560" w:lineRule="exact"/>
        <w:rPr>
          <w:rFonts w:eastAsia="仿宋_GB2312"/>
          <w:snapToGrid w:val="0"/>
          <w:color w:val="000000"/>
          <w:kern w:val="0"/>
          <w:sz w:val="32"/>
        </w:rPr>
      </w:pPr>
      <w:r>
        <w:rPr>
          <w:rFonts w:eastAsia="仿宋_GB2312" w:hint="eastAsia"/>
          <w:snapToGrid w:val="0"/>
          <w:color w:val="000000"/>
          <w:kern w:val="0"/>
          <w:sz w:val="32"/>
        </w:rPr>
        <w:t xml:space="preserve">          </w:t>
      </w:r>
      <w:r>
        <w:rPr>
          <w:rFonts w:eastAsia="仿宋_GB2312"/>
          <w:snapToGrid w:val="0"/>
          <w:color w:val="000000"/>
          <w:kern w:val="0"/>
          <w:sz w:val="32"/>
        </w:rPr>
        <w:t>4.</w:t>
      </w:r>
      <w:r>
        <w:rPr>
          <w:rFonts w:eastAsia="仿宋_GB2312"/>
          <w:snapToGrid w:val="0"/>
          <w:color w:val="000000"/>
          <w:kern w:val="0"/>
          <w:sz w:val="32"/>
        </w:rPr>
        <w:t>项目负责人经费管理承诺书</w:t>
      </w:r>
    </w:p>
    <w:p w14:paraId="2DF05AFB" w14:textId="77777777" w:rsidR="0078310A" w:rsidRDefault="008F74A7">
      <w:pPr>
        <w:adjustRightInd w:val="0"/>
        <w:snapToGrid w:val="0"/>
        <w:spacing w:line="560" w:lineRule="exact"/>
        <w:rPr>
          <w:rFonts w:eastAsia="黑体"/>
          <w:snapToGrid w:val="0"/>
          <w:color w:val="000000"/>
          <w:kern w:val="0"/>
          <w:sz w:val="32"/>
        </w:rPr>
      </w:pPr>
      <w:r>
        <w:rPr>
          <w:rFonts w:eastAsia="黑体"/>
          <w:snapToGrid w:val="0"/>
          <w:color w:val="000000"/>
          <w:kern w:val="0"/>
          <w:sz w:val="32"/>
        </w:rPr>
        <w:t>附件</w:t>
      </w:r>
      <w:r>
        <w:rPr>
          <w:rFonts w:eastAsia="黑体"/>
          <w:snapToGrid w:val="0"/>
          <w:color w:val="000000"/>
          <w:kern w:val="0"/>
          <w:sz w:val="32"/>
        </w:rPr>
        <w:t>1</w:t>
      </w:r>
    </w:p>
    <w:p w14:paraId="400E9E83" w14:textId="77777777" w:rsidR="0078310A" w:rsidRDefault="0078310A">
      <w:pPr>
        <w:adjustRightInd w:val="0"/>
        <w:snapToGrid w:val="0"/>
        <w:spacing w:line="560" w:lineRule="exact"/>
        <w:rPr>
          <w:rFonts w:eastAsia="黑体"/>
          <w:snapToGrid w:val="0"/>
          <w:color w:val="000000"/>
          <w:kern w:val="0"/>
          <w:sz w:val="32"/>
        </w:rPr>
      </w:pPr>
    </w:p>
    <w:p w14:paraId="0826FD12" w14:textId="77777777" w:rsidR="0078310A" w:rsidRDefault="008F74A7">
      <w:pPr>
        <w:adjustRightInd w:val="0"/>
        <w:snapToGrid w:val="0"/>
        <w:spacing w:line="560" w:lineRule="exact"/>
        <w:jc w:val="center"/>
        <w:rPr>
          <w:rFonts w:eastAsia="方正小标宋_GBK"/>
          <w:snapToGrid w:val="0"/>
          <w:color w:val="000000"/>
          <w:kern w:val="0"/>
          <w:sz w:val="44"/>
          <w:szCs w:val="44"/>
        </w:rPr>
      </w:pPr>
      <w:r>
        <w:rPr>
          <w:rFonts w:eastAsia="方正小标宋_GBK"/>
          <w:snapToGrid w:val="0"/>
          <w:color w:val="000000"/>
          <w:kern w:val="0"/>
          <w:sz w:val="44"/>
          <w:szCs w:val="44"/>
        </w:rPr>
        <w:t>广州市教育科研项目经费预算表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7"/>
        <w:gridCol w:w="2970"/>
        <w:gridCol w:w="1456"/>
        <w:gridCol w:w="2126"/>
      </w:tblGrid>
      <w:tr w:rsidR="0078310A" w14:paraId="496C85F6" w14:textId="77777777">
        <w:trPr>
          <w:trHeight w:val="624"/>
          <w:jc w:val="center"/>
        </w:trPr>
        <w:tc>
          <w:tcPr>
            <w:tcW w:w="5257" w:type="dxa"/>
            <w:gridSpan w:val="2"/>
            <w:vAlign w:val="center"/>
          </w:tcPr>
          <w:p w14:paraId="4C80BAA0" w14:textId="77777777" w:rsidR="0078310A" w:rsidRDefault="008F74A7" w:rsidP="00803804">
            <w:pPr>
              <w:adjustRightInd w:val="0"/>
              <w:snapToGrid w:val="0"/>
              <w:spacing w:line="460" w:lineRule="exact"/>
              <w:ind w:firstLineChars="200" w:firstLine="560"/>
              <w:jc w:val="left"/>
              <w:rPr>
                <w:snapToGrid w:val="0"/>
                <w:color w:val="000000"/>
                <w:kern w:val="0"/>
                <w:sz w:val="28"/>
                <w:szCs w:val="28"/>
              </w:rPr>
            </w:pPr>
            <w:r>
              <w:rPr>
                <w:snapToGrid w:val="0"/>
                <w:color w:val="000000"/>
                <w:kern w:val="0"/>
                <w:sz w:val="28"/>
                <w:szCs w:val="28"/>
              </w:rPr>
              <w:t>申请资助金额（万元）</w:t>
            </w:r>
          </w:p>
        </w:tc>
        <w:tc>
          <w:tcPr>
            <w:tcW w:w="3582" w:type="dxa"/>
            <w:gridSpan w:val="2"/>
            <w:vAlign w:val="center"/>
          </w:tcPr>
          <w:p w14:paraId="390398EE" w14:textId="77777777" w:rsidR="0078310A" w:rsidRDefault="0078310A" w:rsidP="00803804">
            <w:pPr>
              <w:adjustRightInd w:val="0"/>
              <w:snapToGrid w:val="0"/>
              <w:spacing w:line="460" w:lineRule="exact"/>
              <w:jc w:val="center"/>
              <w:rPr>
                <w:snapToGrid w:val="0"/>
                <w:color w:val="000000"/>
                <w:kern w:val="0"/>
                <w:sz w:val="28"/>
                <w:szCs w:val="28"/>
              </w:rPr>
            </w:pPr>
          </w:p>
        </w:tc>
      </w:tr>
      <w:tr w:rsidR="0078310A" w14:paraId="74F73CAC" w14:textId="77777777">
        <w:trPr>
          <w:trHeight w:val="624"/>
          <w:jc w:val="center"/>
        </w:trPr>
        <w:tc>
          <w:tcPr>
            <w:tcW w:w="5257" w:type="dxa"/>
            <w:gridSpan w:val="2"/>
            <w:vAlign w:val="center"/>
          </w:tcPr>
          <w:p w14:paraId="70A766E1" w14:textId="77777777" w:rsidR="0078310A" w:rsidRDefault="008F74A7" w:rsidP="00803804">
            <w:pPr>
              <w:adjustRightInd w:val="0"/>
              <w:snapToGrid w:val="0"/>
              <w:spacing w:line="460" w:lineRule="exact"/>
              <w:jc w:val="center"/>
              <w:rPr>
                <w:rFonts w:eastAsia="黑体"/>
                <w:snapToGrid w:val="0"/>
                <w:color w:val="000000"/>
                <w:kern w:val="0"/>
                <w:sz w:val="28"/>
                <w:szCs w:val="28"/>
              </w:rPr>
            </w:pPr>
            <w:r>
              <w:rPr>
                <w:rFonts w:eastAsia="黑体"/>
                <w:snapToGrid w:val="0"/>
                <w:color w:val="000000"/>
                <w:kern w:val="0"/>
                <w:sz w:val="28"/>
                <w:szCs w:val="28"/>
              </w:rPr>
              <w:t>支出类别</w:t>
            </w:r>
          </w:p>
        </w:tc>
        <w:tc>
          <w:tcPr>
            <w:tcW w:w="1456" w:type="dxa"/>
            <w:vAlign w:val="center"/>
          </w:tcPr>
          <w:p w14:paraId="46E21E9C" w14:textId="77777777" w:rsidR="0078310A" w:rsidRDefault="008F74A7" w:rsidP="00803804">
            <w:pPr>
              <w:adjustRightInd w:val="0"/>
              <w:snapToGrid w:val="0"/>
              <w:spacing w:line="460" w:lineRule="exact"/>
              <w:jc w:val="center"/>
              <w:rPr>
                <w:rFonts w:eastAsia="黑体"/>
                <w:snapToGrid w:val="0"/>
                <w:color w:val="000000"/>
                <w:kern w:val="0"/>
                <w:sz w:val="28"/>
                <w:szCs w:val="28"/>
              </w:rPr>
            </w:pPr>
            <w:r>
              <w:rPr>
                <w:rFonts w:eastAsia="黑体"/>
                <w:snapToGrid w:val="0"/>
                <w:color w:val="000000"/>
                <w:kern w:val="0"/>
                <w:sz w:val="28"/>
                <w:szCs w:val="28"/>
              </w:rPr>
              <w:t>金额</w:t>
            </w:r>
          </w:p>
          <w:p w14:paraId="69B35791" w14:textId="77777777" w:rsidR="0078310A" w:rsidRDefault="008F74A7" w:rsidP="00803804">
            <w:pPr>
              <w:adjustRightInd w:val="0"/>
              <w:snapToGrid w:val="0"/>
              <w:spacing w:line="460" w:lineRule="exact"/>
              <w:jc w:val="center"/>
              <w:rPr>
                <w:rFonts w:eastAsia="黑体"/>
                <w:snapToGrid w:val="0"/>
                <w:color w:val="000000"/>
                <w:kern w:val="0"/>
                <w:sz w:val="28"/>
                <w:szCs w:val="28"/>
              </w:rPr>
            </w:pPr>
            <w:r>
              <w:rPr>
                <w:rFonts w:eastAsia="黑体"/>
                <w:snapToGrid w:val="0"/>
                <w:color w:val="000000"/>
                <w:kern w:val="0"/>
                <w:sz w:val="28"/>
                <w:szCs w:val="28"/>
              </w:rPr>
              <w:t>（万元）</w:t>
            </w:r>
          </w:p>
        </w:tc>
        <w:tc>
          <w:tcPr>
            <w:tcW w:w="2126" w:type="dxa"/>
            <w:vAlign w:val="center"/>
          </w:tcPr>
          <w:p w14:paraId="39618981" w14:textId="77777777" w:rsidR="0078310A" w:rsidRDefault="008F74A7" w:rsidP="00803804">
            <w:pPr>
              <w:adjustRightInd w:val="0"/>
              <w:snapToGrid w:val="0"/>
              <w:spacing w:line="460" w:lineRule="exact"/>
              <w:jc w:val="center"/>
              <w:rPr>
                <w:rFonts w:eastAsia="黑体"/>
                <w:snapToGrid w:val="0"/>
                <w:color w:val="000000"/>
                <w:kern w:val="0"/>
                <w:sz w:val="28"/>
                <w:szCs w:val="28"/>
              </w:rPr>
            </w:pPr>
            <w:r>
              <w:rPr>
                <w:rFonts w:eastAsia="黑体"/>
                <w:snapToGrid w:val="0"/>
                <w:color w:val="000000"/>
                <w:kern w:val="0"/>
                <w:sz w:val="28"/>
                <w:szCs w:val="28"/>
              </w:rPr>
              <w:t>基本测算说明</w:t>
            </w:r>
          </w:p>
        </w:tc>
      </w:tr>
      <w:tr w:rsidR="0078310A" w14:paraId="028E57EC" w14:textId="77777777">
        <w:trPr>
          <w:trHeight w:val="624"/>
          <w:jc w:val="center"/>
        </w:trPr>
        <w:tc>
          <w:tcPr>
            <w:tcW w:w="8839" w:type="dxa"/>
            <w:gridSpan w:val="4"/>
            <w:vAlign w:val="center"/>
          </w:tcPr>
          <w:p w14:paraId="204B03F4" w14:textId="77777777" w:rsidR="0078310A" w:rsidRDefault="008F74A7" w:rsidP="00803804">
            <w:pPr>
              <w:adjustRightInd w:val="0"/>
              <w:snapToGrid w:val="0"/>
              <w:spacing w:line="460" w:lineRule="exact"/>
              <w:jc w:val="left"/>
              <w:rPr>
                <w:snapToGrid w:val="0"/>
                <w:color w:val="000000"/>
                <w:kern w:val="0"/>
                <w:sz w:val="28"/>
                <w:szCs w:val="28"/>
              </w:rPr>
            </w:pPr>
            <w:r>
              <w:rPr>
                <w:snapToGrid w:val="0"/>
                <w:color w:val="000000"/>
                <w:kern w:val="0"/>
                <w:sz w:val="28"/>
                <w:szCs w:val="28"/>
              </w:rPr>
              <w:t>一、直接费用（在项目研究过程中发生的与之直接相关的费用）</w:t>
            </w:r>
          </w:p>
        </w:tc>
      </w:tr>
      <w:tr w:rsidR="0078310A" w14:paraId="5D8603DB" w14:textId="77777777">
        <w:trPr>
          <w:trHeight w:val="624"/>
          <w:jc w:val="center"/>
        </w:trPr>
        <w:tc>
          <w:tcPr>
            <w:tcW w:w="2287" w:type="dxa"/>
            <w:vMerge w:val="restart"/>
            <w:vAlign w:val="center"/>
          </w:tcPr>
          <w:p w14:paraId="341A4033" w14:textId="77777777" w:rsidR="0078310A" w:rsidRDefault="008F74A7" w:rsidP="00803804">
            <w:pPr>
              <w:adjustRightInd w:val="0"/>
              <w:snapToGrid w:val="0"/>
              <w:spacing w:line="460" w:lineRule="exact"/>
              <w:jc w:val="left"/>
              <w:rPr>
                <w:snapToGrid w:val="0"/>
                <w:color w:val="000000"/>
                <w:kern w:val="0"/>
                <w:sz w:val="28"/>
                <w:szCs w:val="28"/>
              </w:rPr>
            </w:pPr>
            <w:r>
              <w:rPr>
                <w:snapToGrid w:val="0"/>
                <w:color w:val="000000"/>
                <w:kern w:val="0"/>
                <w:sz w:val="28"/>
                <w:szCs w:val="28"/>
              </w:rPr>
              <w:t>（一）业务支出</w:t>
            </w:r>
          </w:p>
        </w:tc>
        <w:tc>
          <w:tcPr>
            <w:tcW w:w="2970" w:type="dxa"/>
            <w:vAlign w:val="center"/>
          </w:tcPr>
          <w:p w14:paraId="497B8440" w14:textId="77777777" w:rsidR="0078310A" w:rsidRDefault="008F74A7" w:rsidP="00803804">
            <w:pPr>
              <w:adjustRightInd w:val="0"/>
              <w:snapToGrid w:val="0"/>
              <w:spacing w:line="460" w:lineRule="exact"/>
              <w:jc w:val="left"/>
              <w:rPr>
                <w:snapToGrid w:val="0"/>
                <w:color w:val="000000"/>
                <w:kern w:val="0"/>
                <w:sz w:val="28"/>
                <w:szCs w:val="28"/>
              </w:rPr>
            </w:pPr>
            <w:r>
              <w:rPr>
                <w:bCs/>
                <w:snapToGrid w:val="0"/>
                <w:color w:val="000000"/>
                <w:kern w:val="0"/>
                <w:sz w:val="28"/>
                <w:szCs w:val="28"/>
              </w:rPr>
              <w:t>1.</w:t>
            </w:r>
            <w:r>
              <w:rPr>
                <w:bCs/>
                <w:snapToGrid w:val="0"/>
                <w:color w:val="000000"/>
                <w:kern w:val="0"/>
                <w:sz w:val="28"/>
                <w:szCs w:val="28"/>
              </w:rPr>
              <w:t>图书资料支出</w:t>
            </w:r>
          </w:p>
        </w:tc>
        <w:tc>
          <w:tcPr>
            <w:tcW w:w="1456" w:type="dxa"/>
            <w:vAlign w:val="center"/>
          </w:tcPr>
          <w:p w14:paraId="6BD33AC1" w14:textId="77777777" w:rsidR="0078310A" w:rsidRDefault="0078310A" w:rsidP="00803804">
            <w:pPr>
              <w:adjustRightInd w:val="0"/>
              <w:snapToGrid w:val="0"/>
              <w:spacing w:line="460" w:lineRule="exact"/>
              <w:jc w:val="left"/>
              <w:rPr>
                <w:snapToGrid w:val="0"/>
                <w:color w:val="000000"/>
                <w:kern w:val="0"/>
                <w:sz w:val="28"/>
                <w:szCs w:val="28"/>
              </w:rPr>
            </w:pPr>
          </w:p>
        </w:tc>
        <w:tc>
          <w:tcPr>
            <w:tcW w:w="2126" w:type="dxa"/>
            <w:vAlign w:val="center"/>
          </w:tcPr>
          <w:p w14:paraId="6903B5B2" w14:textId="77777777" w:rsidR="0078310A" w:rsidRDefault="0078310A" w:rsidP="00803804">
            <w:pPr>
              <w:adjustRightInd w:val="0"/>
              <w:snapToGrid w:val="0"/>
              <w:spacing w:line="460" w:lineRule="exact"/>
              <w:jc w:val="left"/>
              <w:rPr>
                <w:snapToGrid w:val="0"/>
                <w:color w:val="000000"/>
                <w:kern w:val="0"/>
                <w:sz w:val="28"/>
                <w:szCs w:val="28"/>
              </w:rPr>
            </w:pPr>
          </w:p>
        </w:tc>
      </w:tr>
      <w:tr w:rsidR="0078310A" w14:paraId="0BBF7B32" w14:textId="77777777">
        <w:trPr>
          <w:trHeight w:val="624"/>
          <w:jc w:val="center"/>
        </w:trPr>
        <w:tc>
          <w:tcPr>
            <w:tcW w:w="2287" w:type="dxa"/>
            <w:vMerge/>
            <w:vAlign w:val="center"/>
          </w:tcPr>
          <w:p w14:paraId="7358744D" w14:textId="77777777" w:rsidR="0078310A" w:rsidRDefault="0078310A" w:rsidP="00803804">
            <w:pPr>
              <w:adjustRightInd w:val="0"/>
              <w:snapToGrid w:val="0"/>
              <w:spacing w:line="460" w:lineRule="exact"/>
              <w:jc w:val="left"/>
              <w:rPr>
                <w:snapToGrid w:val="0"/>
                <w:color w:val="000000"/>
                <w:kern w:val="0"/>
                <w:sz w:val="28"/>
                <w:szCs w:val="28"/>
              </w:rPr>
            </w:pPr>
          </w:p>
        </w:tc>
        <w:tc>
          <w:tcPr>
            <w:tcW w:w="2970" w:type="dxa"/>
            <w:vAlign w:val="center"/>
          </w:tcPr>
          <w:p w14:paraId="1E44937E" w14:textId="77777777" w:rsidR="0078310A" w:rsidRDefault="008F74A7" w:rsidP="00803804">
            <w:pPr>
              <w:adjustRightInd w:val="0"/>
              <w:snapToGrid w:val="0"/>
              <w:spacing w:line="460" w:lineRule="exact"/>
              <w:jc w:val="left"/>
              <w:rPr>
                <w:bCs/>
                <w:snapToGrid w:val="0"/>
                <w:color w:val="000000"/>
                <w:kern w:val="0"/>
                <w:sz w:val="28"/>
                <w:szCs w:val="28"/>
              </w:rPr>
            </w:pPr>
            <w:r>
              <w:rPr>
                <w:bCs/>
                <w:snapToGrid w:val="0"/>
                <w:color w:val="000000"/>
                <w:kern w:val="0"/>
                <w:sz w:val="28"/>
                <w:szCs w:val="28"/>
              </w:rPr>
              <w:t>2.</w:t>
            </w:r>
            <w:r>
              <w:rPr>
                <w:bCs/>
                <w:snapToGrid w:val="0"/>
                <w:color w:val="000000"/>
                <w:kern w:val="0"/>
                <w:sz w:val="28"/>
                <w:szCs w:val="28"/>
              </w:rPr>
              <w:t>会议</w:t>
            </w:r>
            <w:r>
              <w:rPr>
                <w:bCs/>
                <w:snapToGrid w:val="0"/>
                <w:color w:val="000000"/>
                <w:kern w:val="0"/>
                <w:sz w:val="28"/>
                <w:szCs w:val="28"/>
              </w:rPr>
              <w:t>/</w:t>
            </w:r>
            <w:r>
              <w:rPr>
                <w:bCs/>
                <w:snapToGrid w:val="0"/>
                <w:color w:val="000000"/>
                <w:kern w:val="0"/>
                <w:sz w:val="28"/>
                <w:szCs w:val="28"/>
              </w:rPr>
              <w:t>差旅</w:t>
            </w:r>
            <w:r>
              <w:rPr>
                <w:bCs/>
                <w:snapToGrid w:val="0"/>
                <w:color w:val="000000"/>
                <w:kern w:val="0"/>
                <w:sz w:val="28"/>
                <w:szCs w:val="28"/>
              </w:rPr>
              <w:t>/</w:t>
            </w:r>
            <w:r>
              <w:rPr>
                <w:bCs/>
                <w:snapToGrid w:val="0"/>
                <w:color w:val="000000"/>
                <w:kern w:val="0"/>
                <w:sz w:val="28"/>
                <w:szCs w:val="28"/>
              </w:rPr>
              <w:t>国际合作与交流支出</w:t>
            </w:r>
          </w:p>
        </w:tc>
        <w:tc>
          <w:tcPr>
            <w:tcW w:w="1456" w:type="dxa"/>
            <w:vAlign w:val="center"/>
          </w:tcPr>
          <w:p w14:paraId="488D37F5" w14:textId="77777777" w:rsidR="0078310A" w:rsidRDefault="0078310A" w:rsidP="00803804">
            <w:pPr>
              <w:adjustRightInd w:val="0"/>
              <w:snapToGrid w:val="0"/>
              <w:spacing w:line="460" w:lineRule="exact"/>
              <w:jc w:val="left"/>
              <w:rPr>
                <w:snapToGrid w:val="0"/>
                <w:color w:val="000000"/>
                <w:kern w:val="0"/>
                <w:sz w:val="28"/>
                <w:szCs w:val="28"/>
              </w:rPr>
            </w:pPr>
          </w:p>
        </w:tc>
        <w:tc>
          <w:tcPr>
            <w:tcW w:w="2126" w:type="dxa"/>
            <w:vAlign w:val="center"/>
          </w:tcPr>
          <w:p w14:paraId="6110A139" w14:textId="77777777" w:rsidR="0078310A" w:rsidRDefault="0078310A" w:rsidP="00803804">
            <w:pPr>
              <w:adjustRightInd w:val="0"/>
              <w:snapToGrid w:val="0"/>
              <w:spacing w:line="460" w:lineRule="exact"/>
              <w:jc w:val="left"/>
              <w:rPr>
                <w:snapToGrid w:val="0"/>
                <w:color w:val="000000"/>
                <w:kern w:val="0"/>
                <w:sz w:val="28"/>
                <w:szCs w:val="28"/>
              </w:rPr>
            </w:pPr>
          </w:p>
        </w:tc>
      </w:tr>
      <w:tr w:rsidR="0078310A" w14:paraId="7A98192F" w14:textId="77777777">
        <w:trPr>
          <w:trHeight w:val="624"/>
          <w:jc w:val="center"/>
        </w:trPr>
        <w:tc>
          <w:tcPr>
            <w:tcW w:w="2287" w:type="dxa"/>
            <w:vMerge/>
            <w:vAlign w:val="center"/>
          </w:tcPr>
          <w:p w14:paraId="7BDF45BC" w14:textId="77777777" w:rsidR="0078310A" w:rsidRDefault="0078310A" w:rsidP="00803804">
            <w:pPr>
              <w:adjustRightInd w:val="0"/>
              <w:snapToGrid w:val="0"/>
              <w:spacing w:line="460" w:lineRule="exact"/>
              <w:jc w:val="left"/>
              <w:rPr>
                <w:snapToGrid w:val="0"/>
                <w:color w:val="000000"/>
                <w:kern w:val="0"/>
                <w:sz w:val="28"/>
                <w:szCs w:val="28"/>
              </w:rPr>
            </w:pPr>
          </w:p>
        </w:tc>
        <w:tc>
          <w:tcPr>
            <w:tcW w:w="2970" w:type="dxa"/>
            <w:vAlign w:val="center"/>
          </w:tcPr>
          <w:p w14:paraId="17DEE4E4" w14:textId="77777777" w:rsidR="0078310A" w:rsidRDefault="008F74A7" w:rsidP="00803804">
            <w:pPr>
              <w:adjustRightInd w:val="0"/>
              <w:snapToGrid w:val="0"/>
              <w:spacing w:line="460" w:lineRule="exact"/>
              <w:jc w:val="left"/>
              <w:rPr>
                <w:bCs/>
                <w:snapToGrid w:val="0"/>
                <w:color w:val="000000"/>
                <w:kern w:val="0"/>
                <w:sz w:val="28"/>
                <w:szCs w:val="28"/>
              </w:rPr>
            </w:pPr>
            <w:r>
              <w:rPr>
                <w:bCs/>
                <w:snapToGrid w:val="0"/>
                <w:color w:val="000000"/>
                <w:kern w:val="0"/>
                <w:sz w:val="28"/>
                <w:szCs w:val="28"/>
              </w:rPr>
              <w:t>3.</w:t>
            </w:r>
            <w:r>
              <w:rPr>
                <w:bCs/>
                <w:snapToGrid w:val="0"/>
                <w:color w:val="000000"/>
                <w:kern w:val="0"/>
                <w:sz w:val="28"/>
                <w:szCs w:val="28"/>
              </w:rPr>
              <w:t>其他支出</w:t>
            </w:r>
          </w:p>
        </w:tc>
        <w:tc>
          <w:tcPr>
            <w:tcW w:w="1456" w:type="dxa"/>
            <w:vAlign w:val="center"/>
          </w:tcPr>
          <w:p w14:paraId="1C4592D2" w14:textId="77777777" w:rsidR="0078310A" w:rsidRDefault="0078310A" w:rsidP="00803804">
            <w:pPr>
              <w:adjustRightInd w:val="0"/>
              <w:snapToGrid w:val="0"/>
              <w:spacing w:line="460" w:lineRule="exact"/>
              <w:jc w:val="left"/>
              <w:rPr>
                <w:snapToGrid w:val="0"/>
                <w:color w:val="000000"/>
                <w:kern w:val="0"/>
                <w:sz w:val="28"/>
                <w:szCs w:val="28"/>
              </w:rPr>
            </w:pPr>
          </w:p>
        </w:tc>
        <w:tc>
          <w:tcPr>
            <w:tcW w:w="2126" w:type="dxa"/>
            <w:vAlign w:val="center"/>
          </w:tcPr>
          <w:p w14:paraId="226E998C" w14:textId="77777777" w:rsidR="0078310A" w:rsidRDefault="0078310A" w:rsidP="00803804">
            <w:pPr>
              <w:adjustRightInd w:val="0"/>
              <w:snapToGrid w:val="0"/>
              <w:spacing w:line="460" w:lineRule="exact"/>
              <w:jc w:val="left"/>
              <w:rPr>
                <w:snapToGrid w:val="0"/>
                <w:color w:val="000000"/>
                <w:kern w:val="0"/>
                <w:sz w:val="28"/>
                <w:szCs w:val="28"/>
              </w:rPr>
            </w:pPr>
          </w:p>
        </w:tc>
      </w:tr>
      <w:tr w:rsidR="0078310A" w14:paraId="6EC0CA3B" w14:textId="77777777">
        <w:trPr>
          <w:trHeight w:val="999"/>
          <w:jc w:val="center"/>
        </w:trPr>
        <w:tc>
          <w:tcPr>
            <w:tcW w:w="5257" w:type="dxa"/>
            <w:gridSpan w:val="2"/>
            <w:vAlign w:val="center"/>
          </w:tcPr>
          <w:p w14:paraId="7E1C0B39" w14:textId="77777777" w:rsidR="0078310A" w:rsidRDefault="008F74A7" w:rsidP="00803804">
            <w:pPr>
              <w:adjustRightInd w:val="0"/>
              <w:snapToGrid w:val="0"/>
              <w:spacing w:line="460" w:lineRule="exact"/>
              <w:jc w:val="left"/>
              <w:rPr>
                <w:snapToGrid w:val="0"/>
                <w:color w:val="000000"/>
                <w:kern w:val="0"/>
                <w:sz w:val="28"/>
                <w:szCs w:val="28"/>
              </w:rPr>
            </w:pPr>
            <w:r>
              <w:rPr>
                <w:snapToGrid w:val="0"/>
                <w:color w:val="000000"/>
                <w:kern w:val="0"/>
                <w:sz w:val="28"/>
                <w:szCs w:val="28"/>
              </w:rPr>
              <w:t>（二）直接人力资源成本支出（不超过总经费</w:t>
            </w:r>
            <w:r>
              <w:rPr>
                <w:snapToGrid w:val="0"/>
                <w:color w:val="000000"/>
                <w:kern w:val="0"/>
                <w:sz w:val="28"/>
                <w:szCs w:val="28"/>
              </w:rPr>
              <w:t>60%</w:t>
            </w:r>
            <w:r>
              <w:rPr>
                <w:snapToGrid w:val="0"/>
                <w:color w:val="000000"/>
                <w:kern w:val="0"/>
                <w:sz w:val="28"/>
                <w:szCs w:val="28"/>
              </w:rPr>
              <w:t>）</w:t>
            </w:r>
          </w:p>
        </w:tc>
        <w:tc>
          <w:tcPr>
            <w:tcW w:w="1456" w:type="dxa"/>
            <w:vAlign w:val="center"/>
          </w:tcPr>
          <w:p w14:paraId="2DA6B0A1" w14:textId="77777777" w:rsidR="0078310A" w:rsidRDefault="0078310A" w:rsidP="00803804">
            <w:pPr>
              <w:adjustRightInd w:val="0"/>
              <w:snapToGrid w:val="0"/>
              <w:spacing w:line="460" w:lineRule="exact"/>
              <w:jc w:val="left"/>
              <w:rPr>
                <w:snapToGrid w:val="0"/>
                <w:color w:val="000000"/>
                <w:kern w:val="0"/>
                <w:sz w:val="28"/>
                <w:szCs w:val="28"/>
              </w:rPr>
            </w:pPr>
          </w:p>
        </w:tc>
        <w:tc>
          <w:tcPr>
            <w:tcW w:w="2126" w:type="dxa"/>
            <w:vAlign w:val="center"/>
          </w:tcPr>
          <w:p w14:paraId="0057795C" w14:textId="77777777" w:rsidR="0078310A" w:rsidRDefault="0078310A" w:rsidP="00803804">
            <w:pPr>
              <w:adjustRightInd w:val="0"/>
              <w:snapToGrid w:val="0"/>
              <w:spacing w:line="460" w:lineRule="exact"/>
              <w:jc w:val="left"/>
              <w:rPr>
                <w:snapToGrid w:val="0"/>
                <w:color w:val="000000"/>
                <w:kern w:val="0"/>
                <w:sz w:val="28"/>
                <w:szCs w:val="28"/>
              </w:rPr>
            </w:pPr>
          </w:p>
        </w:tc>
      </w:tr>
      <w:tr w:rsidR="0078310A" w14:paraId="57B9A09D" w14:textId="77777777">
        <w:trPr>
          <w:trHeight w:val="702"/>
          <w:jc w:val="center"/>
        </w:trPr>
        <w:tc>
          <w:tcPr>
            <w:tcW w:w="5257" w:type="dxa"/>
            <w:gridSpan w:val="2"/>
            <w:vAlign w:val="center"/>
          </w:tcPr>
          <w:p w14:paraId="746FCBB7" w14:textId="77777777" w:rsidR="0078310A" w:rsidRDefault="008F74A7" w:rsidP="00803804">
            <w:pPr>
              <w:adjustRightInd w:val="0"/>
              <w:snapToGrid w:val="0"/>
              <w:spacing w:line="460" w:lineRule="exact"/>
              <w:jc w:val="left"/>
              <w:rPr>
                <w:snapToGrid w:val="0"/>
                <w:color w:val="000000"/>
                <w:kern w:val="0"/>
                <w:sz w:val="28"/>
                <w:szCs w:val="28"/>
              </w:rPr>
            </w:pPr>
            <w:r>
              <w:rPr>
                <w:snapToGrid w:val="0"/>
                <w:color w:val="000000"/>
                <w:kern w:val="0"/>
                <w:sz w:val="28"/>
                <w:szCs w:val="28"/>
              </w:rPr>
              <w:t>（三）设备支出</w:t>
            </w:r>
          </w:p>
        </w:tc>
        <w:tc>
          <w:tcPr>
            <w:tcW w:w="1456" w:type="dxa"/>
            <w:vAlign w:val="center"/>
          </w:tcPr>
          <w:p w14:paraId="18A9590E" w14:textId="77777777" w:rsidR="0078310A" w:rsidRDefault="0078310A" w:rsidP="00803804">
            <w:pPr>
              <w:adjustRightInd w:val="0"/>
              <w:snapToGrid w:val="0"/>
              <w:spacing w:line="460" w:lineRule="exact"/>
              <w:jc w:val="left"/>
              <w:rPr>
                <w:snapToGrid w:val="0"/>
                <w:color w:val="000000"/>
                <w:kern w:val="0"/>
                <w:sz w:val="28"/>
                <w:szCs w:val="28"/>
              </w:rPr>
            </w:pPr>
          </w:p>
        </w:tc>
        <w:tc>
          <w:tcPr>
            <w:tcW w:w="2126" w:type="dxa"/>
            <w:vAlign w:val="center"/>
          </w:tcPr>
          <w:p w14:paraId="52DA4EC3" w14:textId="77777777" w:rsidR="0078310A" w:rsidRDefault="0078310A" w:rsidP="00803804">
            <w:pPr>
              <w:adjustRightInd w:val="0"/>
              <w:snapToGrid w:val="0"/>
              <w:spacing w:line="460" w:lineRule="exact"/>
              <w:jc w:val="left"/>
              <w:rPr>
                <w:snapToGrid w:val="0"/>
                <w:color w:val="000000"/>
                <w:kern w:val="0"/>
                <w:sz w:val="28"/>
                <w:szCs w:val="28"/>
              </w:rPr>
            </w:pPr>
          </w:p>
        </w:tc>
      </w:tr>
      <w:tr w:rsidR="0078310A" w14:paraId="4EA694FB" w14:textId="77777777">
        <w:trPr>
          <w:trHeight w:val="2836"/>
          <w:jc w:val="center"/>
        </w:trPr>
        <w:tc>
          <w:tcPr>
            <w:tcW w:w="5257" w:type="dxa"/>
            <w:gridSpan w:val="2"/>
            <w:vAlign w:val="center"/>
          </w:tcPr>
          <w:p w14:paraId="116F16B1" w14:textId="77777777" w:rsidR="0078310A" w:rsidRDefault="008F74A7" w:rsidP="00803804">
            <w:pPr>
              <w:numPr>
                <w:ilvl w:val="0"/>
                <w:numId w:val="2"/>
              </w:numPr>
              <w:adjustRightInd w:val="0"/>
              <w:snapToGrid w:val="0"/>
              <w:spacing w:line="460" w:lineRule="exact"/>
              <w:jc w:val="left"/>
              <w:rPr>
                <w:snapToGrid w:val="0"/>
                <w:color w:val="000000"/>
                <w:kern w:val="0"/>
                <w:sz w:val="28"/>
                <w:szCs w:val="28"/>
              </w:rPr>
            </w:pPr>
            <w:r>
              <w:rPr>
                <w:snapToGrid w:val="0"/>
                <w:color w:val="000000"/>
                <w:kern w:val="0"/>
                <w:sz w:val="28"/>
                <w:szCs w:val="28"/>
              </w:rPr>
              <w:t>间接费用（在组织实施项目过程中发生的无法在直接费用中列支的相关费用。主要包括：项目承担单位为项目研究提供的房屋占用，日常水、电、气、暖等消耗，有关管理费用的补助支出，以及激励科研人员的绩效支出等）</w:t>
            </w:r>
          </w:p>
        </w:tc>
        <w:tc>
          <w:tcPr>
            <w:tcW w:w="1456" w:type="dxa"/>
            <w:vAlign w:val="center"/>
          </w:tcPr>
          <w:p w14:paraId="008A1073" w14:textId="77777777" w:rsidR="0078310A" w:rsidRDefault="0078310A" w:rsidP="00803804">
            <w:pPr>
              <w:adjustRightInd w:val="0"/>
              <w:snapToGrid w:val="0"/>
              <w:spacing w:line="460" w:lineRule="exact"/>
              <w:jc w:val="left"/>
              <w:rPr>
                <w:snapToGrid w:val="0"/>
                <w:color w:val="000000"/>
                <w:kern w:val="0"/>
                <w:sz w:val="28"/>
                <w:szCs w:val="28"/>
              </w:rPr>
            </w:pPr>
          </w:p>
        </w:tc>
        <w:tc>
          <w:tcPr>
            <w:tcW w:w="2126" w:type="dxa"/>
            <w:vAlign w:val="center"/>
          </w:tcPr>
          <w:p w14:paraId="00DA0397" w14:textId="77777777" w:rsidR="0078310A" w:rsidRDefault="0078310A" w:rsidP="00803804">
            <w:pPr>
              <w:adjustRightInd w:val="0"/>
              <w:snapToGrid w:val="0"/>
              <w:spacing w:line="460" w:lineRule="exact"/>
              <w:jc w:val="left"/>
              <w:rPr>
                <w:snapToGrid w:val="0"/>
                <w:color w:val="000000"/>
                <w:kern w:val="0"/>
                <w:sz w:val="28"/>
                <w:szCs w:val="28"/>
              </w:rPr>
            </w:pPr>
          </w:p>
        </w:tc>
      </w:tr>
    </w:tbl>
    <w:p w14:paraId="46216B61" w14:textId="77777777" w:rsidR="0078310A" w:rsidRDefault="0078310A">
      <w:pPr>
        <w:adjustRightInd w:val="0"/>
        <w:snapToGrid w:val="0"/>
        <w:spacing w:line="560" w:lineRule="exact"/>
        <w:rPr>
          <w:rFonts w:eastAsia="黑体"/>
          <w:snapToGrid w:val="0"/>
          <w:color w:val="000000"/>
          <w:kern w:val="0"/>
          <w:sz w:val="32"/>
        </w:rPr>
      </w:pPr>
    </w:p>
    <w:p w14:paraId="58474F0F" w14:textId="77777777" w:rsidR="0078310A" w:rsidRDefault="0078310A">
      <w:pPr>
        <w:adjustRightInd w:val="0"/>
        <w:snapToGrid w:val="0"/>
        <w:spacing w:line="560" w:lineRule="exact"/>
        <w:rPr>
          <w:rFonts w:eastAsia="黑体"/>
          <w:snapToGrid w:val="0"/>
          <w:color w:val="000000"/>
          <w:kern w:val="0"/>
          <w:sz w:val="32"/>
        </w:rPr>
      </w:pPr>
    </w:p>
    <w:p w14:paraId="1D37A598" w14:textId="77777777" w:rsidR="0078310A" w:rsidRDefault="0078310A">
      <w:pPr>
        <w:adjustRightInd w:val="0"/>
        <w:snapToGrid w:val="0"/>
        <w:spacing w:line="560" w:lineRule="exact"/>
        <w:rPr>
          <w:rFonts w:eastAsia="黑体"/>
          <w:snapToGrid w:val="0"/>
          <w:color w:val="000000"/>
          <w:kern w:val="0"/>
          <w:sz w:val="32"/>
        </w:rPr>
      </w:pPr>
    </w:p>
    <w:p w14:paraId="70E7AB72" w14:textId="77777777" w:rsidR="0078310A" w:rsidRDefault="0078310A">
      <w:pPr>
        <w:adjustRightInd w:val="0"/>
        <w:snapToGrid w:val="0"/>
        <w:spacing w:line="560" w:lineRule="exact"/>
        <w:rPr>
          <w:rFonts w:eastAsia="黑体"/>
          <w:snapToGrid w:val="0"/>
          <w:color w:val="000000"/>
          <w:kern w:val="0"/>
          <w:sz w:val="32"/>
        </w:rPr>
      </w:pPr>
    </w:p>
    <w:p w14:paraId="7C1C7947" w14:textId="77777777" w:rsidR="0078310A" w:rsidRDefault="008F74A7">
      <w:pPr>
        <w:adjustRightInd w:val="0"/>
        <w:snapToGrid w:val="0"/>
        <w:spacing w:line="560" w:lineRule="exact"/>
        <w:rPr>
          <w:rFonts w:eastAsia="黑体"/>
          <w:snapToGrid w:val="0"/>
          <w:color w:val="000000"/>
          <w:kern w:val="0"/>
          <w:sz w:val="32"/>
        </w:rPr>
      </w:pPr>
      <w:r>
        <w:rPr>
          <w:rFonts w:eastAsia="黑体"/>
          <w:snapToGrid w:val="0"/>
          <w:color w:val="000000"/>
          <w:kern w:val="0"/>
          <w:sz w:val="32"/>
        </w:rPr>
        <w:t>附件</w:t>
      </w:r>
      <w:r>
        <w:rPr>
          <w:rFonts w:eastAsia="黑体"/>
          <w:snapToGrid w:val="0"/>
          <w:color w:val="000000"/>
          <w:kern w:val="0"/>
          <w:sz w:val="32"/>
        </w:rPr>
        <w:t>2</w:t>
      </w:r>
    </w:p>
    <w:p w14:paraId="21CAAB50" w14:textId="77777777" w:rsidR="0078310A" w:rsidRDefault="0078310A">
      <w:pPr>
        <w:adjustRightInd w:val="0"/>
        <w:snapToGrid w:val="0"/>
        <w:spacing w:line="560" w:lineRule="exact"/>
        <w:rPr>
          <w:rFonts w:eastAsia="黑体"/>
          <w:snapToGrid w:val="0"/>
          <w:color w:val="000000"/>
          <w:kern w:val="0"/>
          <w:sz w:val="32"/>
        </w:rPr>
      </w:pPr>
    </w:p>
    <w:p w14:paraId="73D398C5" w14:textId="77777777" w:rsidR="0078310A" w:rsidRDefault="008F74A7">
      <w:pPr>
        <w:adjustRightInd w:val="0"/>
        <w:snapToGrid w:val="0"/>
        <w:spacing w:line="560" w:lineRule="exact"/>
        <w:jc w:val="center"/>
        <w:rPr>
          <w:rFonts w:eastAsia="方正小标宋_GBK"/>
          <w:snapToGrid w:val="0"/>
          <w:color w:val="000000"/>
          <w:kern w:val="0"/>
          <w:sz w:val="44"/>
          <w:szCs w:val="44"/>
        </w:rPr>
      </w:pPr>
      <w:r>
        <w:rPr>
          <w:rFonts w:eastAsia="方正小标宋_GBK"/>
          <w:snapToGrid w:val="0"/>
          <w:color w:val="000000"/>
          <w:kern w:val="0"/>
          <w:sz w:val="44"/>
          <w:szCs w:val="44"/>
        </w:rPr>
        <w:t>广州市教育科研项目经费决算表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7"/>
        <w:gridCol w:w="2970"/>
        <w:gridCol w:w="1300"/>
        <w:gridCol w:w="2189"/>
      </w:tblGrid>
      <w:tr w:rsidR="0078310A" w14:paraId="4114B36F" w14:textId="77777777">
        <w:trPr>
          <w:trHeight w:val="545"/>
          <w:jc w:val="center"/>
        </w:trPr>
        <w:tc>
          <w:tcPr>
            <w:tcW w:w="5257" w:type="dxa"/>
            <w:gridSpan w:val="2"/>
            <w:vAlign w:val="center"/>
          </w:tcPr>
          <w:p w14:paraId="2153395C" w14:textId="77777777" w:rsidR="0078310A" w:rsidRDefault="008F74A7">
            <w:pPr>
              <w:adjustRightInd w:val="0"/>
              <w:snapToGrid w:val="0"/>
              <w:spacing w:line="460" w:lineRule="exact"/>
              <w:ind w:firstLineChars="200" w:firstLine="560"/>
              <w:jc w:val="left"/>
              <w:rPr>
                <w:snapToGrid w:val="0"/>
                <w:color w:val="000000"/>
                <w:kern w:val="0"/>
                <w:sz w:val="28"/>
                <w:szCs w:val="28"/>
              </w:rPr>
            </w:pPr>
            <w:r>
              <w:rPr>
                <w:snapToGrid w:val="0"/>
                <w:color w:val="000000"/>
                <w:kern w:val="0"/>
                <w:sz w:val="28"/>
                <w:szCs w:val="28"/>
              </w:rPr>
              <w:t>项目支持金额（万元）</w:t>
            </w:r>
          </w:p>
        </w:tc>
        <w:tc>
          <w:tcPr>
            <w:tcW w:w="3489" w:type="dxa"/>
            <w:gridSpan w:val="2"/>
            <w:vAlign w:val="center"/>
          </w:tcPr>
          <w:p w14:paraId="10D4723D" w14:textId="77777777" w:rsidR="0078310A" w:rsidRDefault="0078310A">
            <w:pPr>
              <w:adjustRightInd w:val="0"/>
              <w:snapToGrid w:val="0"/>
              <w:spacing w:line="460" w:lineRule="exact"/>
              <w:jc w:val="center"/>
              <w:rPr>
                <w:snapToGrid w:val="0"/>
                <w:color w:val="000000"/>
                <w:kern w:val="0"/>
                <w:sz w:val="28"/>
                <w:szCs w:val="28"/>
              </w:rPr>
            </w:pPr>
          </w:p>
        </w:tc>
      </w:tr>
      <w:tr w:rsidR="0078310A" w14:paraId="64809837" w14:textId="77777777">
        <w:trPr>
          <w:trHeight w:val="695"/>
          <w:jc w:val="center"/>
        </w:trPr>
        <w:tc>
          <w:tcPr>
            <w:tcW w:w="5257" w:type="dxa"/>
            <w:gridSpan w:val="2"/>
            <w:vAlign w:val="center"/>
          </w:tcPr>
          <w:p w14:paraId="51D84A99" w14:textId="77777777" w:rsidR="0078310A" w:rsidRDefault="008F74A7">
            <w:pPr>
              <w:adjustRightInd w:val="0"/>
              <w:snapToGrid w:val="0"/>
              <w:spacing w:line="460" w:lineRule="exact"/>
              <w:jc w:val="center"/>
              <w:rPr>
                <w:rFonts w:eastAsia="黑体"/>
                <w:snapToGrid w:val="0"/>
                <w:color w:val="000000"/>
                <w:kern w:val="0"/>
                <w:sz w:val="28"/>
                <w:szCs w:val="28"/>
              </w:rPr>
            </w:pPr>
            <w:r>
              <w:rPr>
                <w:rFonts w:eastAsia="黑体"/>
                <w:snapToGrid w:val="0"/>
                <w:color w:val="000000"/>
                <w:kern w:val="0"/>
                <w:sz w:val="28"/>
                <w:szCs w:val="28"/>
              </w:rPr>
              <w:t>支出类别</w:t>
            </w:r>
          </w:p>
        </w:tc>
        <w:tc>
          <w:tcPr>
            <w:tcW w:w="1300" w:type="dxa"/>
            <w:vAlign w:val="center"/>
          </w:tcPr>
          <w:p w14:paraId="5BC2995C" w14:textId="77777777" w:rsidR="0078310A" w:rsidRDefault="008F74A7">
            <w:pPr>
              <w:adjustRightInd w:val="0"/>
              <w:snapToGrid w:val="0"/>
              <w:spacing w:line="460" w:lineRule="exact"/>
              <w:jc w:val="center"/>
              <w:rPr>
                <w:rFonts w:eastAsia="黑体"/>
                <w:snapToGrid w:val="0"/>
                <w:color w:val="000000"/>
                <w:kern w:val="0"/>
                <w:sz w:val="28"/>
                <w:szCs w:val="28"/>
              </w:rPr>
            </w:pPr>
            <w:r>
              <w:rPr>
                <w:rFonts w:eastAsia="黑体"/>
                <w:snapToGrid w:val="0"/>
                <w:color w:val="000000"/>
                <w:kern w:val="0"/>
                <w:sz w:val="28"/>
                <w:szCs w:val="28"/>
              </w:rPr>
              <w:t>金额</w:t>
            </w:r>
          </w:p>
          <w:p w14:paraId="42785DD4" w14:textId="77777777" w:rsidR="0078310A" w:rsidRDefault="008F74A7">
            <w:pPr>
              <w:adjustRightInd w:val="0"/>
              <w:snapToGrid w:val="0"/>
              <w:spacing w:line="460" w:lineRule="exact"/>
              <w:jc w:val="center"/>
              <w:rPr>
                <w:rFonts w:eastAsia="黑体"/>
                <w:snapToGrid w:val="0"/>
                <w:color w:val="000000"/>
                <w:kern w:val="0"/>
                <w:sz w:val="28"/>
                <w:szCs w:val="28"/>
              </w:rPr>
            </w:pPr>
            <w:r>
              <w:rPr>
                <w:rFonts w:eastAsia="黑体"/>
                <w:snapToGrid w:val="0"/>
                <w:color w:val="000000"/>
                <w:kern w:val="0"/>
                <w:sz w:val="28"/>
                <w:szCs w:val="28"/>
              </w:rPr>
              <w:t>（万元）</w:t>
            </w:r>
          </w:p>
        </w:tc>
        <w:tc>
          <w:tcPr>
            <w:tcW w:w="2189" w:type="dxa"/>
            <w:vAlign w:val="center"/>
          </w:tcPr>
          <w:p w14:paraId="4102804E" w14:textId="77777777" w:rsidR="0078310A" w:rsidRDefault="008F74A7">
            <w:pPr>
              <w:adjustRightInd w:val="0"/>
              <w:snapToGrid w:val="0"/>
              <w:spacing w:line="460" w:lineRule="exact"/>
              <w:jc w:val="center"/>
              <w:rPr>
                <w:rFonts w:eastAsia="黑体"/>
                <w:snapToGrid w:val="0"/>
                <w:color w:val="000000"/>
                <w:kern w:val="0"/>
                <w:sz w:val="28"/>
                <w:szCs w:val="28"/>
              </w:rPr>
            </w:pPr>
            <w:r>
              <w:rPr>
                <w:rFonts w:eastAsia="黑体"/>
                <w:snapToGrid w:val="0"/>
                <w:color w:val="000000"/>
                <w:kern w:val="0"/>
                <w:sz w:val="28"/>
                <w:szCs w:val="28"/>
              </w:rPr>
              <w:t>支出情况说明</w:t>
            </w:r>
          </w:p>
        </w:tc>
      </w:tr>
      <w:tr w:rsidR="0078310A" w14:paraId="6376E535" w14:textId="77777777">
        <w:trPr>
          <w:trHeight w:val="640"/>
          <w:jc w:val="center"/>
        </w:trPr>
        <w:tc>
          <w:tcPr>
            <w:tcW w:w="8746" w:type="dxa"/>
            <w:gridSpan w:val="4"/>
            <w:vAlign w:val="center"/>
          </w:tcPr>
          <w:p w14:paraId="675A5CEB" w14:textId="77777777" w:rsidR="0078310A" w:rsidRDefault="008F74A7">
            <w:pPr>
              <w:adjustRightInd w:val="0"/>
              <w:snapToGrid w:val="0"/>
              <w:spacing w:line="460" w:lineRule="exact"/>
              <w:jc w:val="left"/>
              <w:rPr>
                <w:snapToGrid w:val="0"/>
                <w:color w:val="000000"/>
                <w:kern w:val="0"/>
                <w:sz w:val="28"/>
                <w:szCs w:val="28"/>
              </w:rPr>
            </w:pPr>
            <w:r>
              <w:rPr>
                <w:snapToGrid w:val="0"/>
                <w:color w:val="000000"/>
                <w:kern w:val="0"/>
                <w:sz w:val="28"/>
                <w:szCs w:val="28"/>
              </w:rPr>
              <w:t>一、直接费用（在项目研究过程中发生的与之直接相关的费用）</w:t>
            </w:r>
          </w:p>
        </w:tc>
      </w:tr>
      <w:tr w:rsidR="0078310A" w14:paraId="36B59954" w14:textId="77777777">
        <w:trPr>
          <w:trHeight w:val="730"/>
          <w:jc w:val="center"/>
        </w:trPr>
        <w:tc>
          <w:tcPr>
            <w:tcW w:w="2287" w:type="dxa"/>
            <w:vMerge w:val="restart"/>
            <w:vAlign w:val="center"/>
          </w:tcPr>
          <w:p w14:paraId="0C7B77AF" w14:textId="77777777" w:rsidR="0078310A" w:rsidRDefault="008F74A7">
            <w:pPr>
              <w:adjustRightInd w:val="0"/>
              <w:snapToGrid w:val="0"/>
              <w:spacing w:line="460" w:lineRule="exact"/>
              <w:jc w:val="left"/>
              <w:rPr>
                <w:snapToGrid w:val="0"/>
                <w:color w:val="000000"/>
                <w:kern w:val="0"/>
                <w:sz w:val="28"/>
                <w:szCs w:val="28"/>
              </w:rPr>
            </w:pPr>
            <w:r>
              <w:rPr>
                <w:snapToGrid w:val="0"/>
                <w:color w:val="000000"/>
                <w:kern w:val="0"/>
                <w:sz w:val="28"/>
                <w:szCs w:val="28"/>
              </w:rPr>
              <w:t>（一）业务支出</w:t>
            </w:r>
          </w:p>
        </w:tc>
        <w:tc>
          <w:tcPr>
            <w:tcW w:w="2970" w:type="dxa"/>
            <w:vAlign w:val="center"/>
          </w:tcPr>
          <w:p w14:paraId="43699B09" w14:textId="77777777" w:rsidR="0078310A" w:rsidRDefault="008F74A7">
            <w:pPr>
              <w:adjustRightInd w:val="0"/>
              <w:snapToGrid w:val="0"/>
              <w:spacing w:line="460" w:lineRule="exact"/>
              <w:jc w:val="left"/>
              <w:rPr>
                <w:snapToGrid w:val="0"/>
                <w:color w:val="000000"/>
                <w:kern w:val="0"/>
                <w:sz w:val="28"/>
                <w:szCs w:val="28"/>
              </w:rPr>
            </w:pPr>
            <w:r>
              <w:rPr>
                <w:bCs/>
                <w:snapToGrid w:val="0"/>
                <w:color w:val="000000"/>
                <w:kern w:val="0"/>
                <w:sz w:val="28"/>
                <w:szCs w:val="28"/>
              </w:rPr>
              <w:t>1.</w:t>
            </w:r>
            <w:r>
              <w:rPr>
                <w:bCs/>
                <w:snapToGrid w:val="0"/>
                <w:color w:val="000000"/>
                <w:kern w:val="0"/>
                <w:sz w:val="28"/>
                <w:szCs w:val="28"/>
              </w:rPr>
              <w:t>图书资料支出</w:t>
            </w:r>
          </w:p>
        </w:tc>
        <w:tc>
          <w:tcPr>
            <w:tcW w:w="1300" w:type="dxa"/>
            <w:vAlign w:val="center"/>
          </w:tcPr>
          <w:p w14:paraId="4E1FC04A" w14:textId="77777777" w:rsidR="0078310A" w:rsidRDefault="0078310A">
            <w:pPr>
              <w:adjustRightInd w:val="0"/>
              <w:snapToGrid w:val="0"/>
              <w:spacing w:line="460" w:lineRule="exact"/>
              <w:jc w:val="left"/>
              <w:rPr>
                <w:snapToGrid w:val="0"/>
                <w:color w:val="000000"/>
                <w:kern w:val="0"/>
                <w:sz w:val="28"/>
                <w:szCs w:val="28"/>
              </w:rPr>
            </w:pPr>
          </w:p>
        </w:tc>
        <w:tc>
          <w:tcPr>
            <w:tcW w:w="2189" w:type="dxa"/>
            <w:vAlign w:val="center"/>
          </w:tcPr>
          <w:p w14:paraId="0D3B31F5" w14:textId="77777777" w:rsidR="0078310A" w:rsidRDefault="0078310A">
            <w:pPr>
              <w:adjustRightInd w:val="0"/>
              <w:snapToGrid w:val="0"/>
              <w:spacing w:line="460" w:lineRule="exact"/>
              <w:jc w:val="left"/>
              <w:rPr>
                <w:snapToGrid w:val="0"/>
                <w:color w:val="000000"/>
                <w:kern w:val="0"/>
                <w:sz w:val="28"/>
                <w:szCs w:val="28"/>
              </w:rPr>
            </w:pPr>
          </w:p>
        </w:tc>
      </w:tr>
      <w:tr w:rsidR="0078310A" w14:paraId="34FEC994" w14:textId="77777777">
        <w:trPr>
          <w:trHeight w:val="860"/>
          <w:jc w:val="center"/>
        </w:trPr>
        <w:tc>
          <w:tcPr>
            <w:tcW w:w="2287" w:type="dxa"/>
            <w:vMerge/>
            <w:vAlign w:val="center"/>
          </w:tcPr>
          <w:p w14:paraId="5ABB66BE" w14:textId="77777777" w:rsidR="0078310A" w:rsidRDefault="0078310A">
            <w:pPr>
              <w:adjustRightInd w:val="0"/>
              <w:snapToGrid w:val="0"/>
              <w:spacing w:line="460" w:lineRule="exact"/>
              <w:jc w:val="left"/>
              <w:rPr>
                <w:snapToGrid w:val="0"/>
                <w:color w:val="000000"/>
                <w:kern w:val="0"/>
                <w:sz w:val="28"/>
                <w:szCs w:val="28"/>
              </w:rPr>
            </w:pPr>
          </w:p>
        </w:tc>
        <w:tc>
          <w:tcPr>
            <w:tcW w:w="2970" w:type="dxa"/>
            <w:vAlign w:val="center"/>
          </w:tcPr>
          <w:p w14:paraId="0D7F01AD" w14:textId="77777777" w:rsidR="0078310A" w:rsidRDefault="008F74A7">
            <w:pPr>
              <w:adjustRightInd w:val="0"/>
              <w:snapToGrid w:val="0"/>
              <w:spacing w:line="460" w:lineRule="exact"/>
              <w:jc w:val="left"/>
              <w:rPr>
                <w:bCs/>
                <w:snapToGrid w:val="0"/>
                <w:color w:val="000000"/>
                <w:kern w:val="0"/>
                <w:sz w:val="28"/>
                <w:szCs w:val="28"/>
              </w:rPr>
            </w:pPr>
            <w:r>
              <w:rPr>
                <w:bCs/>
                <w:snapToGrid w:val="0"/>
                <w:color w:val="000000"/>
                <w:kern w:val="0"/>
                <w:sz w:val="28"/>
                <w:szCs w:val="28"/>
              </w:rPr>
              <w:t>2.</w:t>
            </w:r>
            <w:r>
              <w:rPr>
                <w:bCs/>
                <w:snapToGrid w:val="0"/>
                <w:color w:val="000000"/>
                <w:kern w:val="0"/>
                <w:sz w:val="28"/>
                <w:szCs w:val="28"/>
              </w:rPr>
              <w:t>会议</w:t>
            </w:r>
            <w:r>
              <w:rPr>
                <w:bCs/>
                <w:snapToGrid w:val="0"/>
                <w:color w:val="000000"/>
                <w:kern w:val="0"/>
                <w:sz w:val="28"/>
                <w:szCs w:val="28"/>
              </w:rPr>
              <w:t>/</w:t>
            </w:r>
            <w:r>
              <w:rPr>
                <w:bCs/>
                <w:snapToGrid w:val="0"/>
                <w:color w:val="000000"/>
                <w:kern w:val="0"/>
                <w:sz w:val="28"/>
                <w:szCs w:val="28"/>
              </w:rPr>
              <w:t>差旅</w:t>
            </w:r>
            <w:r>
              <w:rPr>
                <w:bCs/>
                <w:snapToGrid w:val="0"/>
                <w:color w:val="000000"/>
                <w:kern w:val="0"/>
                <w:sz w:val="28"/>
                <w:szCs w:val="28"/>
              </w:rPr>
              <w:t>/</w:t>
            </w:r>
            <w:r>
              <w:rPr>
                <w:bCs/>
                <w:snapToGrid w:val="0"/>
                <w:color w:val="000000"/>
                <w:kern w:val="0"/>
                <w:sz w:val="28"/>
                <w:szCs w:val="28"/>
              </w:rPr>
              <w:t>国际合作与交流支出</w:t>
            </w:r>
          </w:p>
        </w:tc>
        <w:tc>
          <w:tcPr>
            <w:tcW w:w="1300" w:type="dxa"/>
            <w:vAlign w:val="center"/>
          </w:tcPr>
          <w:p w14:paraId="25F5E446" w14:textId="77777777" w:rsidR="0078310A" w:rsidRDefault="0078310A">
            <w:pPr>
              <w:adjustRightInd w:val="0"/>
              <w:snapToGrid w:val="0"/>
              <w:spacing w:line="460" w:lineRule="exact"/>
              <w:jc w:val="left"/>
              <w:rPr>
                <w:snapToGrid w:val="0"/>
                <w:color w:val="000000"/>
                <w:kern w:val="0"/>
                <w:sz w:val="28"/>
                <w:szCs w:val="28"/>
              </w:rPr>
            </w:pPr>
          </w:p>
        </w:tc>
        <w:tc>
          <w:tcPr>
            <w:tcW w:w="2189" w:type="dxa"/>
            <w:vAlign w:val="center"/>
          </w:tcPr>
          <w:p w14:paraId="74512FD7" w14:textId="77777777" w:rsidR="0078310A" w:rsidRDefault="0078310A">
            <w:pPr>
              <w:adjustRightInd w:val="0"/>
              <w:snapToGrid w:val="0"/>
              <w:spacing w:line="460" w:lineRule="exact"/>
              <w:jc w:val="left"/>
              <w:rPr>
                <w:snapToGrid w:val="0"/>
                <w:color w:val="000000"/>
                <w:kern w:val="0"/>
                <w:sz w:val="28"/>
                <w:szCs w:val="28"/>
              </w:rPr>
            </w:pPr>
          </w:p>
        </w:tc>
      </w:tr>
      <w:tr w:rsidR="0078310A" w14:paraId="1D3590B3" w14:textId="77777777">
        <w:trPr>
          <w:trHeight w:val="610"/>
          <w:jc w:val="center"/>
        </w:trPr>
        <w:tc>
          <w:tcPr>
            <w:tcW w:w="2287" w:type="dxa"/>
            <w:vMerge/>
            <w:vAlign w:val="center"/>
          </w:tcPr>
          <w:p w14:paraId="4E9FDD30" w14:textId="77777777" w:rsidR="0078310A" w:rsidRDefault="0078310A">
            <w:pPr>
              <w:adjustRightInd w:val="0"/>
              <w:snapToGrid w:val="0"/>
              <w:spacing w:line="460" w:lineRule="exact"/>
              <w:jc w:val="left"/>
              <w:rPr>
                <w:snapToGrid w:val="0"/>
                <w:color w:val="000000"/>
                <w:kern w:val="0"/>
                <w:sz w:val="28"/>
                <w:szCs w:val="28"/>
              </w:rPr>
            </w:pPr>
          </w:p>
        </w:tc>
        <w:tc>
          <w:tcPr>
            <w:tcW w:w="2970" w:type="dxa"/>
            <w:vAlign w:val="center"/>
          </w:tcPr>
          <w:p w14:paraId="55A8CC59" w14:textId="77777777" w:rsidR="0078310A" w:rsidRDefault="008F74A7">
            <w:pPr>
              <w:adjustRightInd w:val="0"/>
              <w:snapToGrid w:val="0"/>
              <w:spacing w:line="460" w:lineRule="exact"/>
              <w:jc w:val="left"/>
              <w:rPr>
                <w:bCs/>
                <w:snapToGrid w:val="0"/>
                <w:color w:val="000000"/>
                <w:kern w:val="0"/>
                <w:sz w:val="28"/>
                <w:szCs w:val="28"/>
              </w:rPr>
            </w:pPr>
            <w:r>
              <w:rPr>
                <w:bCs/>
                <w:snapToGrid w:val="0"/>
                <w:color w:val="000000"/>
                <w:kern w:val="0"/>
                <w:sz w:val="28"/>
                <w:szCs w:val="28"/>
              </w:rPr>
              <w:t>3.</w:t>
            </w:r>
            <w:r>
              <w:rPr>
                <w:bCs/>
                <w:snapToGrid w:val="0"/>
                <w:color w:val="000000"/>
                <w:kern w:val="0"/>
                <w:sz w:val="28"/>
                <w:szCs w:val="28"/>
              </w:rPr>
              <w:t>其他支出</w:t>
            </w:r>
          </w:p>
        </w:tc>
        <w:tc>
          <w:tcPr>
            <w:tcW w:w="1300" w:type="dxa"/>
            <w:vAlign w:val="center"/>
          </w:tcPr>
          <w:p w14:paraId="0D72B644" w14:textId="77777777" w:rsidR="0078310A" w:rsidRDefault="0078310A">
            <w:pPr>
              <w:adjustRightInd w:val="0"/>
              <w:snapToGrid w:val="0"/>
              <w:spacing w:line="460" w:lineRule="exact"/>
              <w:jc w:val="left"/>
              <w:rPr>
                <w:snapToGrid w:val="0"/>
                <w:color w:val="000000"/>
                <w:kern w:val="0"/>
                <w:sz w:val="28"/>
                <w:szCs w:val="28"/>
              </w:rPr>
            </w:pPr>
          </w:p>
        </w:tc>
        <w:tc>
          <w:tcPr>
            <w:tcW w:w="2189" w:type="dxa"/>
            <w:vAlign w:val="center"/>
          </w:tcPr>
          <w:p w14:paraId="6B2F9202" w14:textId="77777777" w:rsidR="0078310A" w:rsidRDefault="0078310A">
            <w:pPr>
              <w:adjustRightInd w:val="0"/>
              <w:snapToGrid w:val="0"/>
              <w:spacing w:line="460" w:lineRule="exact"/>
              <w:jc w:val="left"/>
              <w:rPr>
                <w:snapToGrid w:val="0"/>
                <w:color w:val="000000"/>
                <w:kern w:val="0"/>
                <w:sz w:val="28"/>
                <w:szCs w:val="28"/>
              </w:rPr>
            </w:pPr>
          </w:p>
        </w:tc>
      </w:tr>
      <w:tr w:rsidR="0078310A" w14:paraId="5656FC06" w14:textId="77777777">
        <w:trPr>
          <w:trHeight w:val="630"/>
          <w:jc w:val="center"/>
        </w:trPr>
        <w:tc>
          <w:tcPr>
            <w:tcW w:w="5257" w:type="dxa"/>
            <w:gridSpan w:val="2"/>
            <w:vAlign w:val="center"/>
          </w:tcPr>
          <w:p w14:paraId="196A4075" w14:textId="77777777" w:rsidR="0078310A" w:rsidRDefault="008F74A7">
            <w:pPr>
              <w:adjustRightInd w:val="0"/>
              <w:snapToGrid w:val="0"/>
              <w:spacing w:line="460" w:lineRule="exact"/>
              <w:jc w:val="left"/>
              <w:rPr>
                <w:snapToGrid w:val="0"/>
                <w:color w:val="000000"/>
                <w:kern w:val="0"/>
                <w:sz w:val="28"/>
                <w:szCs w:val="28"/>
              </w:rPr>
            </w:pPr>
            <w:r>
              <w:rPr>
                <w:snapToGrid w:val="0"/>
                <w:color w:val="000000"/>
                <w:kern w:val="0"/>
                <w:sz w:val="28"/>
                <w:szCs w:val="28"/>
              </w:rPr>
              <w:t>（二）直接人力资源成本支出（不超过总经费</w:t>
            </w:r>
            <w:r>
              <w:rPr>
                <w:snapToGrid w:val="0"/>
                <w:color w:val="000000"/>
                <w:kern w:val="0"/>
                <w:sz w:val="28"/>
                <w:szCs w:val="28"/>
              </w:rPr>
              <w:t>60%</w:t>
            </w:r>
            <w:r>
              <w:rPr>
                <w:snapToGrid w:val="0"/>
                <w:color w:val="000000"/>
                <w:kern w:val="0"/>
                <w:sz w:val="28"/>
                <w:szCs w:val="28"/>
              </w:rPr>
              <w:t>）</w:t>
            </w:r>
          </w:p>
        </w:tc>
        <w:tc>
          <w:tcPr>
            <w:tcW w:w="1300" w:type="dxa"/>
            <w:vAlign w:val="center"/>
          </w:tcPr>
          <w:p w14:paraId="0CC77C3A" w14:textId="77777777" w:rsidR="0078310A" w:rsidRDefault="0078310A">
            <w:pPr>
              <w:adjustRightInd w:val="0"/>
              <w:snapToGrid w:val="0"/>
              <w:spacing w:line="460" w:lineRule="exact"/>
              <w:jc w:val="left"/>
              <w:rPr>
                <w:snapToGrid w:val="0"/>
                <w:color w:val="000000"/>
                <w:kern w:val="0"/>
                <w:sz w:val="28"/>
                <w:szCs w:val="28"/>
              </w:rPr>
            </w:pPr>
          </w:p>
        </w:tc>
        <w:tc>
          <w:tcPr>
            <w:tcW w:w="2189" w:type="dxa"/>
            <w:vAlign w:val="center"/>
          </w:tcPr>
          <w:p w14:paraId="76ED03BE" w14:textId="77777777" w:rsidR="0078310A" w:rsidRDefault="0078310A">
            <w:pPr>
              <w:adjustRightInd w:val="0"/>
              <w:snapToGrid w:val="0"/>
              <w:spacing w:line="460" w:lineRule="exact"/>
              <w:jc w:val="left"/>
              <w:rPr>
                <w:snapToGrid w:val="0"/>
                <w:color w:val="000000"/>
                <w:kern w:val="0"/>
                <w:sz w:val="28"/>
                <w:szCs w:val="28"/>
              </w:rPr>
            </w:pPr>
          </w:p>
        </w:tc>
      </w:tr>
      <w:tr w:rsidR="0078310A" w14:paraId="5FBDD452" w14:textId="77777777">
        <w:trPr>
          <w:trHeight w:val="600"/>
          <w:jc w:val="center"/>
        </w:trPr>
        <w:tc>
          <w:tcPr>
            <w:tcW w:w="5257" w:type="dxa"/>
            <w:gridSpan w:val="2"/>
            <w:vAlign w:val="center"/>
          </w:tcPr>
          <w:p w14:paraId="3506CAE6" w14:textId="77777777" w:rsidR="0078310A" w:rsidRDefault="008F74A7">
            <w:pPr>
              <w:adjustRightInd w:val="0"/>
              <w:snapToGrid w:val="0"/>
              <w:spacing w:line="460" w:lineRule="exact"/>
              <w:jc w:val="left"/>
              <w:rPr>
                <w:snapToGrid w:val="0"/>
                <w:color w:val="000000"/>
                <w:kern w:val="0"/>
                <w:sz w:val="28"/>
                <w:szCs w:val="28"/>
              </w:rPr>
            </w:pPr>
            <w:r>
              <w:rPr>
                <w:snapToGrid w:val="0"/>
                <w:color w:val="000000"/>
                <w:kern w:val="0"/>
                <w:sz w:val="28"/>
                <w:szCs w:val="28"/>
              </w:rPr>
              <w:t>（三）设备支出</w:t>
            </w:r>
          </w:p>
        </w:tc>
        <w:tc>
          <w:tcPr>
            <w:tcW w:w="1300" w:type="dxa"/>
            <w:vAlign w:val="center"/>
          </w:tcPr>
          <w:p w14:paraId="791FA5D5" w14:textId="77777777" w:rsidR="0078310A" w:rsidRDefault="0078310A">
            <w:pPr>
              <w:adjustRightInd w:val="0"/>
              <w:snapToGrid w:val="0"/>
              <w:spacing w:line="460" w:lineRule="exact"/>
              <w:jc w:val="left"/>
              <w:rPr>
                <w:snapToGrid w:val="0"/>
                <w:color w:val="000000"/>
                <w:kern w:val="0"/>
                <w:sz w:val="28"/>
                <w:szCs w:val="28"/>
              </w:rPr>
            </w:pPr>
          </w:p>
        </w:tc>
        <w:tc>
          <w:tcPr>
            <w:tcW w:w="2189" w:type="dxa"/>
            <w:vAlign w:val="center"/>
          </w:tcPr>
          <w:p w14:paraId="6C4235F6" w14:textId="77777777" w:rsidR="0078310A" w:rsidRDefault="0078310A">
            <w:pPr>
              <w:adjustRightInd w:val="0"/>
              <w:snapToGrid w:val="0"/>
              <w:spacing w:line="460" w:lineRule="exact"/>
              <w:jc w:val="left"/>
              <w:rPr>
                <w:snapToGrid w:val="0"/>
                <w:color w:val="000000"/>
                <w:kern w:val="0"/>
                <w:sz w:val="28"/>
                <w:szCs w:val="28"/>
              </w:rPr>
            </w:pPr>
          </w:p>
        </w:tc>
      </w:tr>
      <w:tr w:rsidR="0078310A" w14:paraId="3B4ED796" w14:textId="77777777">
        <w:trPr>
          <w:trHeight w:val="1010"/>
          <w:jc w:val="center"/>
        </w:trPr>
        <w:tc>
          <w:tcPr>
            <w:tcW w:w="8746" w:type="dxa"/>
            <w:gridSpan w:val="4"/>
            <w:vAlign w:val="center"/>
          </w:tcPr>
          <w:p w14:paraId="3A6BB2CD" w14:textId="77777777" w:rsidR="0078310A" w:rsidRDefault="008F74A7">
            <w:pPr>
              <w:adjustRightInd w:val="0"/>
              <w:snapToGrid w:val="0"/>
              <w:spacing w:line="460" w:lineRule="exact"/>
              <w:jc w:val="left"/>
              <w:rPr>
                <w:snapToGrid w:val="0"/>
                <w:color w:val="000000"/>
                <w:kern w:val="0"/>
                <w:sz w:val="28"/>
                <w:szCs w:val="28"/>
              </w:rPr>
            </w:pPr>
            <w:r>
              <w:rPr>
                <w:snapToGrid w:val="0"/>
                <w:color w:val="000000"/>
                <w:kern w:val="0"/>
                <w:sz w:val="28"/>
                <w:szCs w:val="28"/>
              </w:rPr>
              <w:t>二、间接费用（项目承担单位为项目研究提供的房屋占用，日常水、电、气、暖等消耗，有关管理费用的补助支出，以及激励科研人员的绩效支出）</w:t>
            </w:r>
          </w:p>
        </w:tc>
      </w:tr>
      <w:tr w:rsidR="0078310A" w14:paraId="6F6D4458" w14:textId="77777777">
        <w:trPr>
          <w:trHeight w:val="610"/>
          <w:jc w:val="center"/>
        </w:trPr>
        <w:tc>
          <w:tcPr>
            <w:tcW w:w="5257" w:type="dxa"/>
            <w:gridSpan w:val="2"/>
            <w:vAlign w:val="center"/>
          </w:tcPr>
          <w:p w14:paraId="69132E76" w14:textId="77777777" w:rsidR="0078310A" w:rsidRDefault="008F74A7">
            <w:pPr>
              <w:adjustRightInd w:val="0"/>
              <w:snapToGrid w:val="0"/>
              <w:spacing w:line="460" w:lineRule="exact"/>
              <w:rPr>
                <w:snapToGrid w:val="0"/>
                <w:color w:val="000000"/>
                <w:kern w:val="0"/>
                <w:sz w:val="28"/>
                <w:szCs w:val="28"/>
              </w:rPr>
            </w:pPr>
            <w:r>
              <w:rPr>
                <w:snapToGrid w:val="0"/>
                <w:color w:val="000000"/>
                <w:kern w:val="0"/>
                <w:sz w:val="28"/>
                <w:szCs w:val="28"/>
              </w:rPr>
              <w:t>（一）间接成本</w:t>
            </w:r>
          </w:p>
        </w:tc>
        <w:tc>
          <w:tcPr>
            <w:tcW w:w="1300" w:type="dxa"/>
            <w:vAlign w:val="center"/>
          </w:tcPr>
          <w:p w14:paraId="2D7B4EFE" w14:textId="77777777" w:rsidR="0078310A" w:rsidRDefault="0078310A">
            <w:pPr>
              <w:adjustRightInd w:val="0"/>
              <w:snapToGrid w:val="0"/>
              <w:spacing w:line="460" w:lineRule="exact"/>
              <w:jc w:val="left"/>
              <w:rPr>
                <w:snapToGrid w:val="0"/>
                <w:color w:val="000000"/>
                <w:kern w:val="0"/>
                <w:sz w:val="28"/>
                <w:szCs w:val="28"/>
              </w:rPr>
            </w:pPr>
          </w:p>
        </w:tc>
        <w:tc>
          <w:tcPr>
            <w:tcW w:w="2189" w:type="dxa"/>
            <w:vAlign w:val="center"/>
          </w:tcPr>
          <w:p w14:paraId="5A4E8776" w14:textId="77777777" w:rsidR="0078310A" w:rsidRDefault="0078310A">
            <w:pPr>
              <w:adjustRightInd w:val="0"/>
              <w:snapToGrid w:val="0"/>
              <w:spacing w:line="460" w:lineRule="exact"/>
              <w:jc w:val="left"/>
              <w:rPr>
                <w:snapToGrid w:val="0"/>
                <w:color w:val="000000"/>
                <w:kern w:val="0"/>
                <w:sz w:val="28"/>
                <w:szCs w:val="28"/>
              </w:rPr>
            </w:pPr>
          </w:p>
        </w:tc>
      </w:tr>
      <w:tr w:rsidR="0078310A" w14:paraId="0F453617" w14:textId="77777777">
        <w:trPr>
          <w:trHeight w:val="610"/>
          <w:jc w:val="center"/>
        </w:trPr>
        <w:tc>
          <w:tcPr>
            <w:tcW w:w="5257" w:type="dxa"/>
            <w:gridSpan w:val="2"/>
            <w:vAlign w:val="center"/>
          </w:tcPr>
          <w:p w14:paraId="59DDC304" w14:textId="77777777" w:rsidR="0078310A" w:rsidRDefault="008F74A7">
            <w:pPr>
              <w:adjustRightInd w:val="0"/>
              <w:snapToGrid w:val="0"/>
              <w:spacing w:line="460" w:lineRule="exact"/>
              <w:rPr>
                <w:snapToGrid w:val="0"/>
                <w:color w:val="000000"/>
                <w:kern w:val="0"/>
                <w:sz w:val="28"/>
                <w:szCs w:val="28"/>
              </w:rPr>
            </w:pPr>
            <w:r>
              <w:rPr>
                <w:snapToGrid w:val="0"/>
                <w:color w:val="000000"/>
                <w:kern w:val="0"/>
                <w:sz w:val="28"/>
                <w:szCs w:val="28"/>
              </w:rPr>
              <w:t>（二）管理费用</w:t>
            </w:r>
          </w:p>
        </w:tc>
        <w:tc>
          <w:tcPr>
            <w:tcW w:w="1300" w:type="dxa"/>
            <w:vAlign w:val="center"/>
          </w:tcPr>
          <w:p w14:paraId="345BC227" w14:textId="77777777" w:rsidR="0078310A" w:rsidRDefault="0078310A">
            <w:pPr>
              <w:adjustRightInd w:val="0"/>
              <w:snapToGrid w:val="0"/>
              <w:spacing w:line="460" w:lineRule="exact"/>
              <w:jc w:val="left"/>
              <w:rPr>
                <w:snapToGrid w:val="0"/>
                <w:color w:val="000000"/>
                <w:kern w:val="0"/>
                <w:sz w:val="28"/>
                <w:szCs w:val="28"/>
              </w:rPr>
            </w:pPr>
          </w:p>
        </w:tc>
        <w:tc>
          <w:tcPr>
            <w:tcW w:w="2189" w:type="dxa"/>
            <w:vAlign w:val="center"/>
          </w:tcPr>
          <w:p w14:paraId="14BDC051" w14:textId="77777777" w:rsidR="0078310A" w:rsidRDefault="0078310A">
            <w:pPr>
              <w:adjustRightInd w:val="0"/>
              <w:snapToGrid w:val="0"/>
              <w:spacing w:line="460" w:lineRule="exact"/>
              <w:jc w:val="left"/>
              <w:rPr>
                <w:snapToGrid w:val="0"/>
                <w:color w:val="000000"/>
                <w:kern w:val="0"/>
                <w:sz w:val="28"/>
                <w:szCs w:val="28"/>
              </w:rPr>
            </w:pPr>
          </w:p>
        </w:tc>
      </w:tr>
      <w:tr w:rsidR="0078310A" w14:paraId="1B154523" w14:textId="77777777">
        <w:trPr>
          <w:trHeight w:val="610"/>
          <w:jc w:val="center"/>
        </w:trPr>
        <w:tc>
          <w:tcPr>
            <w:tcW w:w="5257" w:type="dxa"/>
            <w:gridSpan w:val="2"/>
            <w:vAlign w:val="center"/>
          </w:tcPr>
          <w:p w14:paraId="46C77D03" w14:textId="77777777" w:rsidR="0078310A" w:rsidRDefault="008F74A7">
            <w:pPr>
              <w:adjustRightInd w:val="0"/>
              <w:snapToGrid w:val="0"/>
              <w:spacing w:line="460" w:lineRule="exact"/>
              <w:rPr>
                <w:snapToGrid w:val="0"/>
                <w:color w:val="000000"/>
                <w:kern w:val="0"/>
                <w:sz w:val="28"/>
                <w:szCs w:val="28"/>
              </w:rPr>
            </w:pPr>
            <w:r>
              <w:rPr>
                <w:snapToGrid w:val="0"/>
                <w:color w:val="000000"/>
                <w:kern w:val="0"/>
                <w:sz w:val="28"/>
                <w:szCs w:val="28"/>
              </w:rPr>
              <w:t>（三）绩效支出</w:t>
            </w:r>
          </w:p>
        </w:tc>
        <w:tc>
          <w:tcPr>
            <w:tcW w:w="1300" w:type="dxa"/>
            <w:vAlign w:val="center"/>
          </w:tcPr>
          <w:p w14:paraId="58459DEE" w14:textId="77777777" w:rsidR="0078310A" w:rsidRDefault="0078310A">
            <w:pPr>
              <w:adjustRightInd w:val="0"/>
              <w:snapToGrid w:val="0"/>
              <w:spacing w:line="460" w:lineRule="exact"/>
              <w:jc w:val="left"/>
              <w:rPr>
                <w:snapToGrid w:val="0"/>
                <w:color w:val="000000"/>
                <w:kern w:val="0"/>
                <w:sz w:val="28"/>
                <w:szCs w:val="28"/>
              </w:rPr>
            </w:pPr>
          </w:p>
        </w:tc>
        <w:tc>
          <w:tcPr>
            <w:tcW w:w="2189" w:type="dxa"/>
            <w:vAlign w:val="center"/>
          </w:tcPr>
          <w:p w14:paraId="0606C5A1" w14:textId="77777777" w:rsidR="0078310A" w:rsidRDefault="0078310A">
            <w:pPr>
              <w:adjustRightInd w:val="0"/>
              <w:snapToGrid w:val="0"/>
              <w:spacing w:line="460" w:lineRule="exact"/>
              <w:jc w:val="left"/>
              <w:rPr>
                <w:snapToGrid w:val="0"/>
                <w:color w:val="000000"/>
                <w:kern w:val="0"/>
                <w:sz w:val="28"/>
                <w:szCs w:val="28"/>
              </w:rPr>
            </w:pPr>
          </w:p>
        </w:tc>
      </w:tr>
      <w:tr w:rsidR="0078310A" w14:paraId="4FB49A48" w14:textId="77777777">
        <w:trPr>
          <w:trHeight w:val="1470"/>
          <w:jc w:val="center"/>
        </w:trPr>
        <w:tc>
          <w:tcPr>
            <w:tcW w:w="5257" w:type="dxa"/>
            <w:gridSpan w:val="2"/>
            <w:vAlign w:val="center"/>
          </w:tcPr>
          <w:p w14:paraId="5EFE68BA" w14:textId="77777777" w:rsidR="0078310A" w:rsidRDefault="008F74A7">
            <w:pPr>
              <w:adjustRightInd w:val="0"/>
              <w:snapToGrid w:val="0"/>
              <w:spacing w:line="460" w:lineRule="exact"/>
              <w:jc w:val="left"/>
              <w:rPr>
                <w:snapToGrid w:val="0"/>
                <w:color w:val="000000"/>
                <w:kern w:val="0"/>
                <w:sz w:val="28"/>
                <w:szCs w:val="28"/>
              </w:rPr>
            </w:pPr>
            <w:r>
              <w:rPr>
                <w:snapToGrid w:val="0"/>
                <w:color w:val="000000"/>
                <w:kern w:val="0"/>
                <w:sz w:val="28"/>
                <w:szCs w:val="28"/>
              </w:rPr>
              <w:t>三、结余资金（含结余资金支出计划）</w:t>
            </w:r>
          </w:p>
        </w:tc>
        <w:tc>
          <w:tcPr>
            <w:tcW w:w="3489" w:type="dxa"/>
            <w:gridSpan w:val="2"/>
            <w:vAlign w:val="center"/>
          </w:tcPr>
          <w:p w14:paraId="0B339EF3" w14:textId="77777777" w:rsidR="0078310A" w:rsidRDefault="0078310A">
            <w:pPr>
              <w:adjustRightInd w:val="0"/>
              <w:snapToGrid w:val="0"/>
              <w:spacing w:line="460" w:lineRule="exact"/>
              <w:jc w:val="left"/>
              <w:rPr>
                <w:snapToGrid w:val="0"/>
                <w:color w:val="000000"/>
                <w:kern w:val="0"/>
                <w:sz w:val="28"/>
                <w:szCs w:val="28"/>
              </w:rPr>
            </w:pPr>
          </w:p>
        </w:tc>
      </w:tr>
    </w:tbl>
    <w:p w14:paraId="1B157779" w14:textId="77777777" w:rsidR="0078310A" w:rsidRDefault="0078310A" w:rsidP="00803804">
      <w:pPr>
        <w:adjustRightInd w:val="0"/>
        <w:snapToGrid w:val="0"/>
        <w:spacing w:line="560" w:lineRule="exact"/>
        <w:rPr>
          <w:rFonts w:eastAsia="黑体"/>
          <w:snapToGrid w:val="0"/>
          <w:color w:val="000000"/>
          <w:kern w:val="0"/>
          <w:sz w:val="32"/>
        </w:rPr>
      </w:pPr>
    </w:p>
    <w:p w14:paraId="6E34830F" w14:textId="77777777" w:rsidR="0078310A" w:rsidRDefault="008F74A7" w:rsidP="00803804">
      <w:pPr>
        <w:adjustRightInd w:val="0"/>
        <w:snapToGrid w:val="0"/>
        <w:spacing w:line="560" w:lineRule="exact"/>
        <w:rPr>
          <w:rFonts w:eastAsia="黑体"/>
          <w:snapToGrid w:val="0"/>
          <w:color w:val="000000"/>
          <w:kern w:val="0"/>
          <w:sz w:val="32"/>
        </w:rPr>
      </w:pPr>
      <w:r>
        <w:rPr>
          <w:rFonts w:eastAsia="黑体"/>
          <w:snapToGrid w:val="0"/>
          <w:color w:val="000000"/>
          <w:kern w:val="0"/>
          <w:sz w:val="32"/>
        </w:rPr>
        <w:t>附件</w:t>
      </w:r>
      <w:r>
        <w:rPr>
          <w:rFonts w:eastAsia="黑体"/>
          <w:snapToGrid w:val="0"/>
          <w:color w:val="000000"/>
          <w:kern w:val="0"/>
          <w:sz w:val="32"/>
        </w:rPr>
        <w:t>3</w:t>
      </w:r>
    </w:p>
    <w:p w14:paraId="7FA53656" w14:textId="77777777" w:rsidR="0078310A" w:rsidRDefault="0078310A" w:rsidP="00803804">
      <w:pPr>
        <w:adjustRightInd w:val="0"/>
        <w:snapToGrid w:val="0"/>
        <w:spacing w:line="560" w:lineRule="exact"/>
        <w:rPr>
          <w:rFonts w:eastAsia="仿宋_GB2312"/>
          <w:snapToGrid w:val="0"/>
          <w:color w:val="000000"/>
          <w:kern w:val="0"/>
          <w:sz w:val="32"/>
        </w:rPr>
      </w:pPr>
    </w:p>
    <w:p w14:paraId="4FAB59B3" w14:textId="77777777" w:rsidR="0078310A" w:rsidRDefault="008F74A7" w:rsidP="00803804">
      <w:pPr>
        <w:adjustRightInd w:val="0"/>
        <w:snapToGrid w:val="0"/>
        <w:spacing w:line="560" w:lineRule="exact"/>
        <w:jc w:val="center"/>
        <w:rPr>
          <w:rFonts w:eastAsia="黑体"/>
          <w:snapToGrid w:val="0"/>
          <w:color w:val="000000"/>
          <w:kern w:val="0"/>
          <w:sz w:val="32"/>
        </w:rPr>
      </w:pPr>
      <w:r>
        <w:rPr>
          <w:rFonts w:eastAsia="方正小标宋_GBK"/>
          <w:snapToGrid w:val="0"/>
          <w:color w:val="000000"/>
          <w:kern w:val="0"/>
          <w:sz w:val="44"/>
          <w:szCs w:val="44"/>
        </w:rPr>
        <w:t>项目承担单位经费管理承诺书</w:t>
      </w:r>
    </w:p>
    <w:p w14:paraId="5098AFCB" w14:textId="77777777" w:rsidR="0078310A" w:rsidRDefault="0078310A" w:rsidP="00803804">
      <w:pPr>
        <w:adjustRightInd w:val="0"/>
        <w:snapToGrid w:val="0"/>
        <w:spacing w:line="560" w:lineRule="exact"/>
        <w:rPr>
          <w:rFonts w:eastAsia="仿宋_GB2312"/>
          <w:snapToGrid w:val="0"/>
          <w:color w:val="000000"/>
          <w:kern w:val="0"/>
          <w:sz w:val="32"/>
        </w:rPr>
      </w:pPr>
    </w:p>
    <w:p w14:paraId="309CE126" w14:textId="77777777" w:rsidR="0078310A" w:rsidRDefault="008F74A7" w:rsidP="00803804">
      <w:pPr>
        <w:adjustRightInd w:val="0"/>
        <w:snapToGrid w:val="0"/>
        <w:spacing w:line="560" w:lineRule="exact"/>
        <w:ind w:firstLineChars="200" w:firstLine="640"/>
        <w:rPr>
          <w:rFonts w:eastAsia="仿宋_GB2312"/>
          <w:snapToGrid w:val="0"/>
          <w:color w:val="000000"/>
          <w:kern w:val="0"/>
          <w:sz w:val="32"/>
        </w:rPr>
      </w:pPr>
      <w:r>
        <w:rPr>
          <w:rFonts w:eastAsia="仿宋_GB2312"/>
          <w:snapToGrid w:val="0"/>
          <w:color w:val="000000"/>
          <w:kern w:val="0"/>
          <w:sz w:val="32"/>
        </w:rPr>
        <w:t>本单位作为项目承担单位，承诺依法履行项目经费管理的职责，认真遵守项目经费管理的有关规定，对违反承诺导致的后果承担相应责任。</w:t>
      </w:r>
    </w:p>
    <w:p w14:paraId="7ACB2078" w14:textId="77777777" w:rsidR="0078310A" w:rsidRDefault="0078310A" w:rsidP="00803804">
      <w:pPr>
        <w:adjustRightInd w:val="0"/>
        <w:snapToGrid w:val="0"/>
        <w:spacing w:line="560" w:lineRule="exact"/>
        <w:rPr>
          <w:rFonts w:eastAsia="仿宋_GB2312"/>
          <w:snapToGrid w:val="0"/>
          <w:color w:val="000000"/>
          <w:kern w:val="0"/>
          <w:sz w:val="32"/>
        </w:rPr>
      </w:pPr>
    </w:p>
    <w:p w14:paraId="1108AAFB" w14:textId="77777777" w:rsidR="0078310A" w:rsidRDefault="0078310A" w:rsidP="00803804">
      <w:pPr>
        <w:adjustRightInd w:val="0"/>
        <w:snapToGrid w:val="0"/>
        <w:spacing w:line="560" w:lineRule="exact"/>
        <w:rPr>
          <w:rFonts w:eastAsia="仿宋_GB2312"/>
          <w:snapToGrid w:val="0"/>
          <w:color w:val="000000"/>
          <w:kern w:val="0"/>
          <w:sz w:val="32"/>
        </w:rPr>
      </w:pPr>
    </w:p>
    <w:p w14:paraId="14C08C02" w14:textId="77777777" w:rsidR="0078310A" w:rsidRDefault="0078310A" w:rsidP="00803804">
      <w:pPr>
        <w:adjustRightInd w:val="0"/>
        <w:snapToGrid w:val="0"/>
        <w:spacing w:line="560" w:lineRule="exact"/>
        <w:jc w:val="left"/>
        <w:rPr>
          <w:rFonts w:eastAsia="仿宋_GB2312"/>
          <w:snapToGrid w:val="0"/>
          <w:color w:val="000000"/>
          <w:kern w:val="0"/>
          <w:sz w:val="32"/>
        </w:rPr>
      </w:pPr>
    </w:p>
    <w:p w14:paraId="7CA6404D" w14:textId="0F5966D9" w:rsidR="0078310A" w:rsidRDefault="00803804" w:rsidP="00803804">
      <w:pPr>
        <w:adjustRightInd w:val="0"/>
        <w:snapToGrid w:val="0"/>
        <w:spacing w:line="560" w:lineRule="exact"/>
        <w:jc w:val="center"/>
        <w:rPr>
          <w:rFonts w:eastAsia="仿宋_GB2312"/>
          <w:snapToGrid w:val="0"/>
          <w:color w:val="000000"/>
          <w:kern w:val="0"/>
          <w:sz w:val="32"/>
        </w:rPr>
      </w:pPr>
      <w:r>
        <w:rPr>
          <w:rFonts w:eastAsia="仿宋_GB2312" w:hint="eastAsia"/>
          <w:snapToGrid w:val="0"/>
          <w:color w:val="000000"/>
          <w:kern w:val="0"/>
          <w:sz w:val="32"/>
        </w:rPr>
        <w:t xml:space="preserve">                 </w:t>
      </w:r>
      <w:r w:rsidR="008F74A7">
        <w:rPr>
          <w:rFonts w:eastAsia="仿宋_GB2312"/>
          <w:snapToGrid w:val="0"/>
          <w:color w:val="000000"/>
          <w:kern w:val="0"/>
          <w:sz w:val="32"/>
        </w:rPr>
        <w:t>项目承担单位（盖章）：</w:t>
      </w:r>
    </w:p>
    <w:p w14:paraId="7A06819D" w14:textId="566BDDFD" w:rsidR="0078310A" w:rsidRDefault="00803804" w:rsidP="00803804">
      <w:pPr>
        <w:tabs>
          <w:tab w:val="left" w:pos="7655"/>
        </w:tabs>
        <w:adjustRightInd w:val="0"/>
        <w:snapToGrid w:val="0"/>
        <w:spacing w:line="560" w:lineRule="exact"/>
        <w:jc w:val="center"/>
        <w:rPr>
          <w:rFonts w:eastAsia="仿宋_GB2312"/>
          <w:snapToGrid w:val="0"/>
          <w:color w:val="000000"/>
          <w:kern w:val="0"/>
          <w:sz w:val="32"/>
        </w:rPr>
      </w:pPr>
      <w:r>
        <w:rPr>
          <w:rFonts w:eastAsia="仿宋_GB2312" w:hint="eastAsia"/>
          <w:snapToGrid w:val="0"/>
          <w:color w:val="000000"/>
          <w:kern w:val="0"/>
          <w:sz w:val="32"/>
        </w:rPr>
        <w:t xml:space="preserve">                 </w:t>
      </w:r>
      <w:r w:rsidR="008F74A7">
        <w:rPr>
          <w:rFonts w:eastAsia="仿宋_GB2312"/>
          <w:snapToGrid w:val="0"/>
          <w:color w:val="000000"/>
          <w:kern w:val="0"/>
          <w:sz w:val="32"/>
        </w:rPr>
        <w:t>日期：</w:t>
      </w:r>
      <w:r w:rsidR="008F74A7">
        <w:rPr>
          <w:rFonts w:eastAsia="仿宋_GB2312"/>
          <w:snapToGrid w:val="0"/>
          <w:color w:val="000000"/>
          <w:kern w:val="0"/>
          <w:sz w:val="32"/>
        </w:rPr>
        <w:t xml:space="preserve">     </w:t>
      </w:r>
      <w:r w:rsidR="008F74A7">
        <w:rPr>
          <w:rFonts w:eastAsia="仿宋_GB2312"/>
          <w:snapToGrid w:val="0"/>
          <w:color w:val="000000"/>
          <w:kern w:val="0"/>
          <w:sz w:val="32"/>
        </w:rPr>
        <w:t>年</w:t>
      </w:r>
      <w:r w:rsidR="008F74A7">
        <w:rPr>
          <w:rFonts w:eastAsia="仿宋_GB2312"/>
          <w:snapToGrid w:val="0"/>
          <w:color w:val="000000"/>
          <w:kern w:val="0"/>
          <w:sz w:val="32"/>
        </w:rPr>
        <w:t xml:space="preserve">  </w:t>
      </w:r>
      <w:r w:rsidR="008F74A7">
        <w:rPr>
          <w:rFonts w:eastAsia="仿宋_GB2312"/>
          <w:snapToGrid w:val="0"/>
          <w:color w:val="000000"/>
          <w:kern w:val="0"/>
          <w:sz w:val="32"/>
        </w:rPr>
        <w:t>月</w:t>
      </w:r>
      <w:r w:rsidR="008F74A7">
        <w:rPr>
          <w:rFonts w:eastAsia="仿宋_GB2312"/>
          <w:snapToGrid w:val="0"/>
          <w:color w:val="000000"/>
          <w:kern w:val="0"/>
          <w:sz w:val="32"/>
        </w:rPr>
        <w:t xml:space="preserve">  </w:t>
      </w:r>
      <w:r w:rsidR="008F74A7">
        <w:rPr>
          <w:rFonts w:eastAsia="仿宋_GB2312"/>
          <w:snapToGrid w:val="0"/>
          <w:color w:val="000000"/>
          <w:kern w:val="0"/>
          <w:sz w:val="32"/>
        </w:rPr>
        <w:t>日</w:t>
      </w:r>
    </w:p>
    <w:p w14:paraId="54974F46" w14:textId="77777777" w:rsidR="0078310A" w:rsidRDefault="0078310A" w:rsidP="00803804">
      <w:pPr>
        <w:adjustRightInd w:val="0"/>
        <w:snapToGrid w:val="0"/>
        <w:spacing w:line="560" w:lineRule="exact"/>
        <w:rPr>
          <w:rFonts w:eastAsia="仿宋_GB2312"/>
          <w:snapToGrid w:val="0"/>
          <w:color w:val="000000"/>
          <w:kern w:val="0"/>
          <w:sz w:val="32"/>
        </w:rPr>
      </w:pPr>
    </w:p>
    <w:p w14:paraId="3A0F89FE" w14:textId="77777777" w:rsidR="0078310A" w:rsidRDefault="0078310A" w:rsidP="00803804">
      <w:pPr>
        <w:adjustRightInd w:val="0"/>
        <w:snapToGrid w:val="0"/>
        <w:spacing w:line="560" w:lineRule="exact"/>
        <w:rPr>
          <w:rFonts w:eastAsia="仿宋_GB2312"/>
          <w:snapToGrid w:val="0"/>
          <w:color w:val="000000"/>
          <w:kern w:val="0"/>
          <w:sz w:val="32"/>
        </w:rPr>
      </w:pPr>
    </w:p>
    <w:p w14:paraId="290CF924" w14:textId="77777777" w:rsidR="0078310A" w:rsidRDefault="0078310A" w:rsidP="00803804">
      <w:pPr>
        <w:adjustRightInd w:val="0"/>
        <w:snapToGrid w:val="0"/>
        <w:spacing w:line="560" w:lineRule="exact"/>
        <w:rPr>
          <w:rFonts w:eastAsia="仿宋_GB2312"/>
          <w:snapToGrid w:val="0"/>
          <w:color w:val="000000"/>
          <w:kern w:val="0"/>
          <w:sz w:val="32"/>
        </w:rPr>
      </w:pPr>
    </w:p>
    <w:p w14:paraId="1C402010" w14:textId="77777777" w:rsidR="0078310A" w:rsidRDefault="0078310A" w:rsidP="00803804">
      <w:pPr>
        <w:adjustRightInd w:val="0"/>
        <w:snapToGrid w:val="0"/>
        <w:spacing w:line="560" w:lineRule="exact"/>
        <w:rPr>
          <w:rFonts w:eastAsia="仿宋_GB2312"/>
          <w:snapToGrid w:val="0"/>
          <w:color w:val="000000"/>
          <w:kern w:val="0"/>
          <w:sz w:val="32"/>
        </w:rPr>
      </w:pPr>
    </w:p>
    <w:p w14:paraId="46748D43" w14:textId="77777777" w:rsidR="0078310A" w:rsidRDefault="0078310A" w:rsidP="00803804">
      <w:pPr>
        <w:adjustRightInd w:val="0"/>
        <w:snapToGrid w:val="0"/>
        <w:spacing w:line="560" w:lineRule="exact"/>
        <w:rPr>
          <w:rFonts w:eastAsia="仿宋_GB2312"/>
          <w:snapToGrid w:val="0"/>
          <w:color w:val="000000"/>
          <w:kern w:val="0"/>
          <w:sz w:val="32"/>
        </w:rPr>
      </w:pPr>
    </w:p>
    <w:p w14:paraId="54DA83F3" w14:textId="77777777" w:rsidR="0078310A" w:rsidRDefault="0078310A" w:rsidP="00803804">
      <w:pPr>
        <w:adjustRightInd w:val="0"/>
        <w:snapToGrid w:val="0"/>
        <w:spacing w:line="560" w:lineRule="exact"/>
        <w:rPr>
          <w:rFonts w:eastAsia="仿宋_GB2312"/>
          <w:snapToGrid w:val="0"/>
          <w:color w:val="000000"/>
          <w:kern w:val="0"/>
          <w:sz w:val="32"/>
        </w:rPr>
      </w:pPr>
    </w:p>
    <w:p w14:paraId="3332191B" w14:textId="77777777" w:rsidR="0078310A" w:rsidRDefault="0078310A" w:rsidP="00803804">
      <w:pPr>
        <w:adjustRightInd w:val="0"/>
        <w:snapToGrid w:val="0"/>
        <w:spacing w:line="560" w:lineRule="exact"/>
        <w:rPr>
          <w:rFonts w:eastAsia="仿宋_GB2312"/>
          <w:snapToGrid w:val="0"/>
          <w:color w:val="000000"/>
          <w:kern w:val="0"/>
          <w:sz w:val="32"/>
        </w:rPr>
      </w:pPr>
    </w:p>
    <w:p w14:paraId="75E1441B" w14:textId="77777777" w:rsidR="0078310A" w:rsidRDefault="0078310A" w:rsidP="00803804">
      <w:pPr>
        <w:adjustRightInd w:val="0"/>
        <w:snapToGrid w:val="0"/>
        <w:spacing w:line="560" w:lineRule="exact"/>
        <w:rPr>
          <w:rFonts w:eastAsia="仿宋_GB2312"/>
          <w:snapToGrid w:val="0"/>
          <w:color w:val="000000"/>
          <w:kern w:val="0"/>
          <w:sz w:val="32"/>
        </w:rPr>
      </w:pPr>
    </w:p>
    <w:p w14:paraId="5E8C6E72" w14:textId="77777777" w:rsidR="0078310A" w:rsidRDefault="0078310A" w:rsidP="00803804">
      <w:pPr>
        <w:adjustRightInd w:val="0"/>
        <w:snapToGrid w:val="0"/>
        <w:spacing w:line="560" w:lineRule="exact"/>
        <w:rPr>
          <w:rFonts w:eastAsia="仿宋_GB2312"/>
          <w:snapToGrid w:val="0"/>
          <w:color w:val="000000"/>
          <w:kern w:val="0"/>
          <w:sz w:val="32"/>
        </w:rPr>
      </w:pPr>
    </w:p>
    <w:p w14:paraId="0700C896" w14:textId="77777777" w:rsidR="0078310A" w:rsidRDefault="0078310A" w:rsidP="00803804">
      <w:pPr>
        <w:adjustRightInd w:val="0"/>
        <w:snapToGrid w:val="0"/>
        <w:spacing w:line="560" w:lineRule="exact"/>
        <w:rPr>
          <w:rFonts w:eastAsia="仿宋_GB2312"/>
          <w:snapToGrid w:val="0"/>
          <w:color w:val="000000"/>
          <w:kern w:val="0"/>
          <w:sz w:val="32"/>
        </w:rPr>
      </w:pPr>
    </w:p>
    <w:p w14:paraId="7BB3B0F2" w14:textId="77777777" w:rsidR="0078310A" w:rsidRDefault="0078310A" w:rsidP="00803804">
      <w:pPr>
        <w:adjustRightInd w:val="0"/>
        <w:snapToGrid w:val="0"/>
        <w:spacing w:line="560" w:lineRule="exact"/>
        <w:rPr>
          <w:rFonts w:eastAsia="仿宋_GB2312"/>
          <w:snapToGrid w:val="0"/>
          <w:color w:val="000000"/>
          <w:kern w:val="0"/>
          <w:sz w:val="32"/>
        </w:rPr>
      </w:pPr>
    </w:p>
    <w:p w14:paraId="66F06DAE" w14:textId="77777777" w:rsidR="0078310A" w:rsidRDefault="008F74A7" w:rsidP="00803804">
      <w:pPr>
        <w:adjustRightInd w:val="0"/>
        <w:snapToGrid w:val="0"/>
        <w:spacing w:line="560" w:lineRule="exact"/>
        <w:rPr>
          <w:rFonts w:eastAsia="黑体"/>
          <w:snapToGrid w:val="0"/>
          <w:color w:val="000000"/>
          <w:kern w:val="0"/>
          <w:sz w:val="32"/>
        </w:rPr>
      </w:pPr>
      <w:r>
        <w:rPr>
          <w:rFonts w:eastAsia="黑体"/>
          <w:snapToGrid w:val="0"/>
          <w:color w:val="000000"/>
          <w:kern w:val="0"/>
          <w:sz w:val="32"/>
        </w:rPr>
        <w:t>附件</w:t>
      </w:r>
      <w:r>
        <w:rPr>
          <w:rFonts w:eastAsia="黑体"/>
          <w:snapToGrid w:val="0"/>
          <w:color w:val="000000"/>
          <w:kern w:val="0"/>
          <w:sz w:val="32"/>
        </w:rPr>
        <w:t>4</w:t>
      </w:r>
    </w:p>
    <w:p w14:paraId="3CB6C623" w14:textId="77777777" w:rsidR="0078310A" w:rsidRDefault="0078310A" w:rsidP="00803804">
      <w:pPr>
        <w:adjustRightInd w:val="0"/>
        <w:snapToGrid w:val="0"/>
        <w:spacing w:line="560" w:lineRule="exact"/>
        <w:rPr>
          <w:rFonts w:eastAsia="仿宋_GB2312"/>
          <w:snapToGrid w:val="0"/>
          <w:color w:val="000000"/>
          <w:kern w:val="0"/>
          <w:sz w:val="32"/>
        </w:rPr>
      </w:pPr>
    </w:p>
    <w:p w14:paraId="05302D7A" w14:textId="77777777" w:rsidR="0078310A" w:rsidRDefault="008F74A7" w:rsidP="00803804">
      <w:pPr>
        <w:adjustRightInd w:val="0"/>
        <w:snapToGrid w:val="0"/>
        <w:spacing w:line="560" w:lineRule="exact"/>
        <w:jc w:val="center"/>
        <w:rPr>
          <w:rFonts w:eastAsia="黑体"/>
          <w:snapToGrid w:val="0"/>
          <w:color w:val="000000"/>
          <w:kern w:val="0"/>
          <w:sz w:val="32"/>
        </w:rPr>
      </w:pPr>
      <w:r>
        <w:rPr>
          <w:rFonts w:eastAsia="方正小标宋_GBK"/>
          <w:snapToGrid w:val="0"/>
          <w:color w:val="000000"/>
          <w:kern w:val="0"/>
          <w:sz w:val="44"/>
          <w:szCs w:val="44"/>
        </w:rPr>
        <w:t>项目负责人经费管理承诺书</w:t>
      </w:r>
    </w:p>
    <w:p w14:paraId="5E4CCFA1" w14:textId="77777777" w:rsidR="0078310A" w:rsidRDefault="0078310A" w:rsidP="00803804">
      <w:pPr>
        <w:tabs>
          <w:tab w:val="left" w:pos="7797"/>
        </w:tabs>
        <w:adjustRightInd w:val="0"/>
        <w:snapToGrid w:val="0"/>
        <w:spacing w:line="560" w:lineRule="exact"/>
        <w:rPr>
          <w:rFonts w:eastAsia="仿宋_GB2312"/>
          <w:snapToGrid w:val="0"/>
          <w:color w:val="000000"/>
          <w:kern w:val="0"/>
          <w:sz w:val="32"/>
        </w:rPr>
      </w:pPr>
    </w:p>
    <w:p w14:paraId="0BA5F3FC" w14:textId="77777777" w:rsidR="0078310A" w:rsidRDefault="008F74A7" w:rsidP="00803804">
      <w:pPr>
        <w:adjustRightInd w:val="0"/>
        <w:snapToGrid w:val="0"/>
        <w:spacing w:line="560" w:lineRule="exact"/>
        <w:ind w:firstLineChars="200" w:firstLine="640"/>
        <w:rPr>
          <w:rFonts w:eastAsia="仿宋_GB2312"/>
          <w:snapToGrid w:val="0"/>
          <w:color w:val="000000"/>
          <w:kern w:val="0"/>
          <w:sz w:val="32"/>
        </w:rPr>
      </w:pPr>
      <w:r>
        <w:rPr>
          <w:rFonts w:eastAsia="仿宋_GB2312"/>
          <w:snapToGrid w:val="0"/>
          <w:color w:val="000000"/>
          <w:kern w:val="0"/>
          <w:sz w:val="32"/>
        </w:rPr>
        <w:t>本人作为项目负责人承诺提供真实的项目信息，认真遵守项目经费管理的有关规定，对违反承诺导致的后果承担相应责任。</w:t>
      </w:r>
    </w:p>
    <w:p w14:paraId="0657808B" w14:textId="77777777" w:rsidR="0078310A" w:rsidRDefault="0078310A" w:rsidP="00803804">
      <w:pPr>
        <w:adjustRightInd w:val="0"/>
        <w:snapToGrid w:val="0"/>
        <w:spacing w:line="560" w:lineRule="exact"/>
        <w:rPr>
          <w:rFonts w:eastAsia="仿宋_GB2312"/>
          <w:snapToGrid w:val="0"/>
          <w:color w:val="000000"/>
          <w:kern w:val="0"/>
          <w:sz w:val="32"/>
        </w:rPr>
      </w:pPr>
    </w:p>
    <w:p w14:paraId="755D3AD8" w14:textId="77777777" w:rsidR="0078310A" w:rsidRDefault="0078310A" w:rsidP="00803804">
      <w:pPr>
        <w:adjustRightInd w:val="0"/>
        <w:snapToGrid w:val="0"/>
        <w:spacing w:line="560" w:lineRule="exact"/>
        <w:rPr>
          <w:rFonts w:eastAsia="仿宋_GB2312"/>
          <w:snapToGrid w:val="0"/>
          <w:color w:val="000000"/>
          <w:kern w:val="0"/>
          <w:sz w:val="32"/>
        </w:rPr>
      </w:pPr>
    </w:p>
    <w:p w14:paraId="5F293DD2" w14:textId="77777777" w:rsidR="0078310A" w:rsidRDefault="0078310A" w:rsidP="00803804">
      <w:pPr>
        <w:adjustRightInd w:val="0"/>
        <w:snapToGrid w:val="0"/>
        <w:spacing w:line="560" w:lineRule="exact"/>
        <w:rPr>
          <w:rFonts w:eastAsia="仿宋_GB2312"/>
          <w:snapToGrid w:val="0"/>
          <w:color w:val="000000"/>
          <w:kern w:val="0"/>
          <w:sz w:val="32"/>
        </w:rPr>
      </w:pPr>
    </w:p>
    <w:p w14:paraId="1D1E3810" w14:textId="128424F5" w:rsidR="0078310A" w:rsidRDefault="00803804" w:rsidP="00803804">
      <w:pPr>
        <w:adjustRightInd w:val="0"/>
        <w:snapToGrid w:val="0"/>
        <w:spacing w:line="560" w:lineRule="exact"/>
        <w:jc w:val="center"/>
        <w:rPr>
          <w:rFonts w:eastAsia="仿宋_GB2312"/>
          <w:snapToGrid w:val="0"/>
          <w:color w:val="000000"/>
          <w:kern w:val="0"/>
          <w:sz w:val="32"/>
        </w:rPr>
      </w:pPr>
      <w:r>
        <w:rPr>
          <w:rFonts w:eastAsia="仿宋_GB2312" w:hint="eastAsia"/>
          <w:snapToGrid w:val="0"/>
          <w:color w:val="000000"/>
          <w:kern w:val="0"/>
          <w:sz w:val="32"/>
        </w:rPr>
        <w:t xml:space="preserve">                   </w:t>
      </w:r>
      <w:r w:rsidR="008F74A7">
        <w:rPr>
          <w:rFonts w:eastAsia="仿宋_GB2312"/>
          <w:snapToGrid w:val="0"/>
          <w:color w:val="000000"/>
          <w:kern w:val="0"/>
          <w:sz w:val="32"/>
        </w:rPr>
        <w:t>项目负责人（签名）：</w:t>
      </w:r>
    </w:p>
    <w:p w14:paraId="665BA8B0" w14:textId="09251B3E" w:rsidR="0078310A" w:rsidRDefault="00803804" w:rsidP="00803804">
      <w:pPr>
        <w:tabs>
          <w:tab w:val="left" w:pos="7797"/>
        </w:tabs>
        <w:adjustRightInd w:val="0"/>
        <w:snapToGrid w:val="0"/>
        <w:spacing w:line="560" w:lineRule="exact"/>
        <w:jc w:val="center"/>
        <w:rPr>
          <w:rFonts w:eastAsia="仿宋_GB2312"/>
          <w:snapToGrid w:val="0"/>
          <w:color w:val="000000"/>
          <w:kern w:val="0"/>
          <w:sz w:val="32"/>
        </w:rPr>
      </w:pPr>
      <w:r>
        <w:rPr>
          <w:rFonts w:eastAsia="仿宋_GB2312" w:hint="eastAsia"/>
          <w:snapToGrid w:val="0"/>
          <w:color w:val="000000"/>
          <w:kern w:val="0"/>
          <w:sz w:val="32"/>
        </w:rPr>
        <w:t xml:space="preserve">                   </w:t>
      </w:r>
      <w:r w:rsidR="008F74A7">
        <w:rPr>
          <w:rFonts w:eastAsia="仿宋_GB2312"/>
          <w:snapToGrid w:val="0"/>
          <w:color w:val="000000"/>
          <w:kern w:val="0"/>
          <w:sz w:val="32"/>
        </w:rPr>
        <w:t>日期：</w:t>
      </w:r>
      <w:r w:rsidR="008F74A7">
        <w:rPr>
          <w:rFonts w:eastAsia="仿宋_GB2312"/>
          <w:snapToGrid w:val="0"/>
          <w:color w:val="000000"/>
          <w:kern w:val="0"/>
          <w:sz w:val="32"/>
        </w:rPr>
        <w:t xml:space="preserve">     </w:t>
      </w:r>
      <w:r w:rsidR="008F74A7">
        <w:rPr>
          <w:rFonts w:eastAsia="仿宋_GB2312"/>
          <w:snapToGrid w:val="0"/>
          <w:color w:val="000000"/>
          <w:kern w:val="0"/>
          <w:sz w:val="32"/>
        </w:rPr>
        <w:t>年</w:t>
      </w:r>
      <w:r w:rsidR="008F74A7">
        <w:rPr>
          <w:rFonts w:eastAsia="仿宋_GB2312"/>
          <w:snapToGrid w:val="0"/>
          <w:color w:val="000000"/>
          <w:kern w:val="0"/>
          <w:sz w:val="32"/>
        </w:rPr>
        <w:t xml:space="preserve">  </w:t>
      </w:r>
      <w:r w:rsidR="008F74A7">
        <w:rPr>
          <w:rFonts w:eastAsia="仿宋_GB2312"/>
          <w:snapToGrid w:val="0"/>
          <w:color w:val="000000"/>
          <w:kern w:val="0"/>
          <w:sz w:val="32"/>
        </w:rPr>
        <w:t>月</w:t>
      </w:r>
      <w:r w:rsidR="008F74A7">
        <w:rPr>
          <w:rFonts w:eastAsia="仿宋_GB2312"/>
          <w:snapToGrid w:val="0"/>
          <w:color w:val="000000"/>
          <w:kern w:val="0"/>
          <w:sz w:val="32"/>
        </w:rPr>
        <w:t xml:space="preserve">  </w:t>
      </w:r>
      <w:r w:rsidR="008F74A7">
        <w:rPr>
          <w:rFonts w:eastAsia="仿宋_GB2312"/>
          <w:snapToGrid w:val="0"/>
          <w:color w:val="000000"/>
          <w:kern w:val="0"/>
          <w:sz w:val="32"/>
        </w:rPr>
        <w:t>日</w:t>
      </w:r>
    </w:p>
    <w:p w14:paraId="1083AF46" w14:textId="77777777" w:rsidR="0078310A" w:rsidRDefault="0078310A" w:rsidP="00803804">
      <w:pPr>
        <w:adjustRightInd w:val="0"/>
        <w:snapToGrid w:val="0"/>
        <w:spacing w:line="560" w:lineRule="exact"/>
        <w:rPr>
          <w:snapToGrid w:val="0"/>
          <w:color w:val="000000"/>
          <w:kern w:val="0"/>
        </w:rPr>
      </w:pPr>
    </w:p>
    <w:p w14:paraId="2EF045CA" w14:textId="77777777" w:rsidR="0078310A" w:rsidRDefault="0078310A" w:rsidP="00803804">
      <w:pPr>
        <w:adjustRightInd w:val="0"/>
        <w:snapToGrid w:val="0"/>
        <w:spacing w:line="560" w:lineRule="exact"/>
        <w:rPr>
          <w:snapToGrid w:val="0"/>
          <w:color w:val="000000"/>
          <w:kern w:val="0"/>
        </w:rPr>
      </w:pPr>
    </w:p>
    <w:p w14:paraId="198AEFED" w14:textId="77777777" w:rsidR="0078310A" w:rsidRDefault="0078310A" w:rsidP="00803804">
      <w:pPr>
        <w:adjustRightInd w:val="0"/>
        <w:snapToGrid w:val="0"/>
        <w:spacing w:line="560" w:lineRule="exact"/>
        <w:rPr>
          <w:snapToGrid w:val="0"/>
          <w:color w:val="000000"/>
          <w:kern w:val="0"/>
        </w:rPr>
      </w:pPr>
    </w:p>
    <w:p w14:paraId="0473D8FF" w14:textId="77777777" w:rsidR="0078310A" w:rsidRDefault="0078310A" w:rsidP="00803804">
      <w:pPr>
        <w:adjustRightInd w:val="0"/>
        <w:snapToGrid w:val="0"/>
        <w:spacing w:line="560" w:lineRule="exact"/>
        <w:rPr>
          <w:snapToGrid w:val="0"/>
          <w:color w:val="000000"/>
          <w:kern w:val="0"/>
          <w:szCs w:val="21"/>
        </w:rPr>
      </w:pPr>
    </w:p>
    <w:p w14:paraId="50B0A27F" w14:textId="77777777" w:rsidR="0078310A" w:rsidRDefault="0078310A" w:rsidP="00803804">
      <w:pPr>
        <w:adjustRightInd w:val="0"/>
        <w:snapToGrid w:val="0"/>
        <w:spacing w:line="560" w:lineRule="exact"/>
        <w:rPr>
          <w:snapToGrid w:val="0"/>
          <w:color w:val="000000"/>
          <w:kern w:val="0"/>
          <w:szCs w:val="21"/>
        </w:rPr>
      </w:pPr>
    </w:p>
    <w:p w14:paraId="33F31989" w14:textId="77777777" w:rsidR="0078310A" w:rsidRDefault="0078310A" w:rsidP="00803804">
      <w:pPr>
        <w:adjustRightInd w:val="0"/>
        <w:snapToGrid w:val="0"/>
        <w:spacing w:line="560" w:lineRule="exact"/>
        <w:rPr>
          <w:snapToGrid w:val="0"/>
          <w:color w:val="000000"/>
          <w:kern w:val="0"/>
          <w:szCs w:val="21"/>
        </w:rPr>
      </w:pPr>
    </w:p>
    <w:p w14:paraId="35CF70CE" w14:textId="77777777" w:rsidR="0078310A" w:rsidRDefault="0078310A" w:rsidP="00803804">
      <w:pPr>
        <w:spacing w:line="560" w:lineRule="exact"/>
        <w:rPr>
          <w:snapToGrid w:val="0"/>
          <w:color w:val="000000"/>
          <w:kern w:val="0"/>
        </w:rPr>
      </w:pPr>
    </w:p>
    <w:p w14:paraId="577ED991" w14:textId="77777777" w:rsidR="0078310A" w:rsidRDefault="0078310A" w:rsidP="00803804">
      <w:pPr>
        <w:spacing w:line="560" w:lineRule="exact"/>
        <w:rPr>
          <w:snapToGrid w:val="0"/>
          <w:color w:val="000000"/>
          <w:kern w:val="0"/>
        </w:rPr>
      </w:pPr>
    </w:p>
    <w:p w14:paraId="3644FC07" w14:textId="77777777" w:rsidR="0078310A" w:rsidRDefault="0078310A" w:rsidP="00803804">
      <w:pPr>
        <w:spacing w:line="560" w:lineRule="exact"/>
      </w:pPr>
    </w:p>
    <w:sectPr w:rsidR="0078310A" w:rsidSect="00141462">
      <w:footerReference w:type="even" r:id="rId8"/>
      <w:footerReference w:type="default" r:id="rId9"/>
      <w:pgSz w:w="11906" w:h="16838" w:code="9"/>
      <w:pgMar w:top="1928" w:right="1474" w:bottom="1928" w:left="1474" w:header="851" w:footer="1247" w:gutter="0"/>
      <w:pgNumType w:fmt="numberInDash"/>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D153F4" w14:textId="77777777" w:rsidR="0013367B" w:rsidRDefault="008F74A7">
      <w:r>
        <w:separator/>
      </w:r>
    </w:p>
  </w:endnote>
  <w:endnote w:type="continuationSeparator" w:id="0">
    <w:p w14:paraId="1BF5D43D" w14:textId="77777777" w:rsidR="0013367B" w:rsidRDefault="008F7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39BFC8" w14:textId="77777777" w:rsidR="0078310A" w:rsidRDefault="008F74A7">
    <w:pPr>
      <w:pStyle w:val="a3"/>
      <w:adjustRightInd w:val="0"/>
      <w:ind w:leftChars="50" w:left="105"/>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520E36" w:rsidRPr="00520E36">
      <w:rPr>
        <w:rFonts w:ascii="宋体" w:hAnsi="宋体"/>
        <w:noProof/>
        <w:sz w:val="28"/>
        <w:szCs w:val="28"/>
        <w:lang w:val="zh-CN"/>
      </w:rPr>
      <w:t>-</w:t>
    </w:r>
    <w:r w:rsidR="00520E36">
      <w:rPr>
        <w:rFonts w:ascii="宋体" w:hAnsi="宋体"/>
        <w:noProof/>
        <w:sz w:val="28"/>
        <w:szCs w:val="28"/>
      </w:rPr>
      <w:t xml:space="preserve"> 14 -</w:t>
    </w:r>
    <w:r>
      <w:rPr>
        <w:rFonts w:ascii="宋体" w:hAnsi="宋体"/>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66E3E" w14:textId="77777777" w:rsidR="0078310A" w:rsidRDefault="008F74A7">
    <w:pPr>
      <w:pStyle w:val="a3"/>
      <w:adjustRightInd w:val="0"/>
      <w:ind w:rightChars="50" w:right="105"/>
      <w:jc w:val="right"/>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520E36" w:rsidRPr="00520E36">
      <w:rPr>
        <w:rFonts w:ascii="宋体" w:hAnsi="宋体"/>
        <w:noProof/>
        <w:sz w:val="28"/>
        <w:szCs w:val="28"/>
        <w:lang w:val="zh-CN"/>
      </w:rPr>
      <w:t>-</w:t>
    </w:r>
    <w:r w:rsidR="00520E36">
      <w:rPr>
        <w:rFonts w:ascii="宋体" w:hAnsi="宋体"/>
        <w:noProof/>
        <w:sz w:val="28"/>
        <w:szCs w:val="28"/>
      </w:rPr>
      <w:t xml:space="preserve"> 13 -</w:t>
    </w:r>
    <w:r>
      <w:rPr>
        <w:rFonts w:ascii="宋体" w:hAnsi="宋体"/>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CB4282" w14:textId="77777777" w:rsidR="0013367B" w:rsidRDefault="008F74A7">
      <w:r>
        <w:separator/>
      </w:r>
    </w:p>
  </w:footnote>
  <w:footnote w:type="continuationSeparator" w:id="0">
    <w:p w14:paraId="4E19618D" w14:textId="77777777" w:rsidR="0013367B" w:rsidRDefault="008F74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3C287"/>
    <w:multiLevelType w:val="singleLevel"/>
    <w:tmpl w:val="0A53C287"/>
    <w:lvl w:ilvl="0">
      <w:start w:val="3"/>
      <w:numFmt w:val="chineseCounting"/>
      <w:suff w:val="nothing"/>
      <w:lvlText w:val="（%1）"/>
      <w:lvlJc w:val="left"/>
      <w:rPr>
        <w:rFonts w:hint="eastAsia"/>
      </w:rPr>
    </w:lvl>
  </w:abstractNum>
  <w:abstractNum w:abstractNumId="1">
    <w:nsid w:val="3E942032"/>
    <w:multiLevelType w:val="singleLevel"/>
    <w:tmpl w:val="3E942032"/>
    <w:lvl w:ilvl="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revisionView w:markup="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10A"/>
    <w:rsid w:val="0013367B"/>
    <w:rsid w:val="00141462"/>
    <w:rsid w:val="00520E36"/>
    <w:rsid w:val="0078310A"/>
    <w:rsid w:val="00803804"/>
    <w:rsid w:val="008F74A7"/>
    <w:rsid w:val="01255120"/>
    <w:rsid w:val="22490F63"/>
    <w:rsid w:val="43DF2382"/>
    <w:rsid w:val="543511A1"/>
    <w:rsid w:val="5A2D764F"/>
    <w:rsid w:val="5D774E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pPr>
      <w:tabs>
        <w:tab w:val="center" w:pos="4153"/>
        <w:tab w:val="right" w:pos="8306"/>
      </w:tabs>
      <w:snapToGrid w:val="0"/>
      <w:jc w:val="left"/>
    </w:pPr>
    <w:rPr>
      <w:sz w:val="18"/>
      <w:szCs w:val="18"/>
    </w:rPr>
  </w:style>
  <w:style w:type="paragraph" w:styleId="a4">
    <w:name w:val="header"/>
    <w:basedOn w:val="a"/>
    <w:link w:val="Char"/>
    <w:rsid w:val="008038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03804"/>
    <w:rPr>
      <w:rFonts w:ascii="Times New Roman" w:eastAsia="宋体" w:hAnsi="Times New Roman" w:cs="Times New Roman"/>
      <w:kern w:val="2"/>
      <w:sz w:val="18"/>
      <w:szCs w:val="18"/>
    </w:rPr>
  </w:style>
  <w:style w:type="paragraph" w:styleId="a5">
    <w:name w:val="Balloon Text"/>
    <w:basedOn w:val="a"/>
    <w:link w:val="Char0"/>
    <w:rsid w:val="00141462"/>
    <w:rPr>
      <w:sz w:val="18"/>
      <w:szCs w:val="18"/>
    </w:rPr>
  </w:style>
  <w:style w:type="character" w:customStyle="1" w:styleId="Char0">
    <w:name w:val="批注框文本 Char"/>
    <w:basedOn w:val="a0"/>
    <w:link w:val="a5"/>
    <w:rsid w:val="00141462"/>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pPr>
      <w:tabs>
        <w:tab w:val="center" w:pos="4153"/>
        <w:tab w:val="right" w:pos="8306"/>
      </w:tabs>
      <w:snapToGrid w:val="0"/>
      <w:jc w:val="left"/>
    </w:pPr>
    <w:rPr>
      <w:sz w:val="18"/>
      <w:szCs w:val="18"/>
    </w:rPr>
  </w:style>
  <w:style w:type="paragraph" w:styleId="a4">
    <w:name w:val="header"/>
    <w:basedOn w:val="a"/>
    <w:link w:val="Char"/>
    <w:rsid w:val="008038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03804"/>
    <w:rPr>
      <w:rFonts w:ascii="Times New Roman" w:eastAsia="宋体" w:hAnsi="Times New Roman" w:cs="Times New Roman"/>
      <w:kern w:val="2"/>
      <w:sz w:val="18"/>
      <w:szCs w:val="18"/>
    </w:rPr>
  </w:style>
  <w:style w:type="paragraph" w:styleId="a5">
    <w:name w:val="Balloon Text"/>
    <w:basedOn w:val="a"/>
    <w:link w:val="Char0"/>
    <w:rsid w:val="00141462"/>
    <w:rPr>
      <w:sz w:val="18"/>
      <w:szCs w:val="18"/>
    </w:rPr>
  </w:style>
  <w:style w:type="character" w:customStyle="1" w:styleId="Char0">
    <w:name w:val="批注框文本 Char"/>
    <w:basedOn w:val="a0"/>
    <w:link w:val="a5"/>
    <w:rsid w:val="00141462"/>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14</Pages>
  <Words>2940</Words>
  <Characters>2941</Characters>
  <Application>Microsoft Office Word</Application>
  <DocSecurity>0</DocSecurity>
  <Lines>210</Lines>
  <Paragraphs>147</Paragraphs>
  <ScaleCrop>false</ScaleCrop>
  <Company>HP Inc.</Company>
  <LinksUpToDate>false</LinksUpToDate>
  <CharactersWithSpaces>5734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16235</dc:creator>
  <cp:lastModifiedBy>文印室</cp:lastModifiedBy>
  <cp:revision>8</cp:revision>
  <dcterms:created xsi:type="dcterms:W3CDTF">2025-10-29T08:35:00Z</dcterms:created>
  <dcterms:modified xsi:type="dcterms:W3CDTF">2026-04-02T08:11:00Z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eyJoZGlkIjoiOTc3M2Y5NzIzMDFlZjAyY2Q4Njk5ODkyYjFjNzBiNTQiLCJ1c2VySWQiOiIxMDYzMjA0OTk3In0=</vt:lpwstr>
  </property>
  <property fmtid="{D5CDD505-2E9C-101B-9397-08002B2CF9AE}" pid="4" name="ICV">
    <vt:lpwstr>B16F43151CDF42B78150665553FF8BBE_12</vt:lpwstr>
  </property>
</Properties>
</file>